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44702A" w14:textId="330931DF" w:rsidR="001E5741" w:rsidRDefault="006C5BF0" w:rsidP="006C5BF0">
      <w:pPr>
        <w:shd w:val="clear" w:color="auto" w:fill="FFFFFF"/>
        <w:spacing w:after="0" w:line="240" w:lineRule="auto"/>
        <w:jc w:val="right"/>
        <w:rPr>
          <w:noProof/>
        </w:rPr>
      </w:pPr>
      <w:r w:rsidRPr="00401AAE">
        <w:rPr>
          <w:b/>
          <w:noProof/>
          <w:color w:val="215868" w:themeColor="accent5" w:themeShade="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A74C1" wp14:editId="0999B0ED">
                <wp:simplePos x="0" y="0"/>
                <wp:positionH relativeFrom="margin">
                  <wp:align>center</wp:align>
                </wp:positionH>
                <wp:positionV relativeFrom="paragraph">
                  <wp:posOffset>41593</wp:posOffset>
                </wp:positionV>
                <wp:extent cx="4900613" cy="694944"/>
                <wp:effectExtent l="57150" t="38100" r="71755" b="863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613" cy="69494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4AF9B" w14:textId="75E90CE4" w:rsidR="003373B5" w:rsidRPr="00053308" w:rsidRDefault="003373B5" w:rsidP="00D42EDF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  <w:sz w:val="34"/>
                                <w:szCs w:val="34"/>
                              </w:rPr>
                            </w:pPr>
                            <w:r w:rsidRPr="00053308">
                              <w:rPr>
                                <w:b/>
                                <w:color w:val="215868" w:themeColor="accent5" w:themeShade="80"/>
                                <w:sz w:val="34"/>
                                <w:szCs w:val="34"/>
                              </w:rPr>
                              <w:t>COVID-19</w:t>
                            </w:r>
                            <w:r w:rsidR="003501D1">
                              <w:rPr>
                                <w:b/>
                                <w:color w:val="215868" w:themeColor="accent5" w:themeShade="80"/>
                                <w:sz w:val="34"/>
                                <w:szCs w:val="34"/>
                              </w:rPr>
                              <w:t xml:space="preserve"> &amp;</w:t>
                            </w:r>
                            <w:r w:rsidRPr="00053308">
                              <w:rPr>
                                <w:b/>
                                <w:color w:val="215868" w:themeColor="accent5" w:themeShade="80"/>
                                <w:sz w:val="34"/>
                                <w:szCs w:val="34"/>
                              </w:rPr>
                              <w:t xml:space="preserve"> Emergency </w:t>
                            </w:r>
                            <w:r w:rsidR="00401AAE" w:rsidRPr="00053308">
                              <w:rPr>
                                <w:b/>
                                <w:color w:val="215868" w:themeColor="accent5" w:themeShade="80"/>
                                <w:sz w:val="34"/>
                                <w:szCs w:val="34"/>
                              </w:rPr>
                              <w:t xml:space="preserve">SNAP </w:t>
                            </w:r>
                            <w:r w:rsidR="000B6FFD">
                              <w:rPr>
                                <w:b/>
                                <w:color w:val="215868" w:themeColor="accent5" w:themeShade="80"/>
                                <w:sz w:val="34"/>
                                <w:szCs w:val="34"/>
                              </w:rPr>
                              <w:t>Allotments</w:t>
                            </w:r>
                            <w:r w:rsidR="00450085" w:rsidRPr="00053308">
                              <w:rPr>
                                <w:b/>
                                <w:color w:val="215868" w:themeColor="accent5" w:themeShade="80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14:paraId="5971B070" w14:textId="3B0D35E2" w:rsidR="00450085" w:rsidRPr="00D42EDF" w:rsidRDefault="00450085" w:rsidP="00D42EDF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  <w:sz w:val="24"/>
                              </w:rPr>
                            </w:pPr>
                            <w:r w:rsidRPr="00053308">
                              <w:rPr>
                                <w:b/>
                                <w:color w:val="215868" w:themeColor="accent5" w:themeShade="80"/>
                                <w:sz w:val="32"/>
                              </w:rPr>
                              <w:t>What You Need to Know</w:t>
                            </w:r>
                            <w:r w:rsidR="00D42EDF">
                              <w:rPr>
                                <w:b/>
                                <w:color w:val="215868" w:themeColor="accent5" w:themeShade="80"/>
                                <w:sz w:val="32"/>
                              </w:rPr>
                              <w:t xml:space="preserve"> </w:t>
                            </w:r>
                            <w:r w:rsidR="00795E93">
                              <w:rPr>
                                <w:b/>
                                <w:color w:val="215868" w:themeColor="accent5" w:themeShade="80"/>
                                <w:sz w:val="32"/>
                              </w:rPr>
                              <w:t xml:space="preserve"> </w:t>
                            </w:r>
                          </w:p>
                          <w:p w14:paraId="798A9E70" w14:textId="77777777" w:rsidR="00401AAE" w:rsidRDefault="00401A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A7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3pt;width:385.9pt;height:54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B24AF9B" w14:textId="75E90CE4" w:rsidR="003373B5" w:rsidRPr="00053308" w:rsidRDefault="003373B5" w:rsidP="00D42EDF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  <w:sz w:val="34"/>
                          <w:szCs w:val="34"/>
                        </w:rPr>
                      </w:pPr>
                      <w:r w:rsidRPr="00053308">
                        <w:rPr>
                          <w:b/>
                          <w:color w:val="215868" w:themeColor="accent5" w:themeShade="80"/>
                          <w:sz w:val="34"/>
                          <w:szCs w:val="34"/>
                        </w:rPr>
                        <w:t>COVID-19</w:t>
                      </w:r>
                      <w:r w:rsidR="003501D1">
                        <w:rPr>
                          <w:b/>
                          <w:color w:val="215868" w:themeColor="accent5" w:themeShade="80"/>
                          <w:sz w:val="34"/>
                          <w:szCs w:val="34"/>
                        </w:rPr>
                        <w:t xml:space="preserve"> &amp;</w:t>
                      </w:r>
                      <w:r w:rsidRPr="00053308">
                        <w:rPr>
                          <w:b/>
                          <w:color w:val="215868" w:themeColor="accent5" w:themeShade="80"/>
                          <w:sz w:val="34"/>
                          <w:szCs w:val="34"/>
                        </w:rPr>
                        <w:t xml:space="preserve"> Emergency </w:t>
                      </w:r>
                      <w:r w:rsidR="00401AAE" w:rsidRPr="00053308">
                        <w:rPr>
                          <w:b/>
                          <w:color w:val="215868" w:themeColor="accent5" w:themeShade="80"/>
                          <w:sz w:val="34"/>
                          <w:szCs w:val="34"/>
                        </w:rPr>
                        <w:t xml:space="preserve">SNAP </w:t>
                      </w:r>
                      <w:r w:rsidR="000B6FFD">
                        <w:rPr>
                          <w:b/>
                          <w:color w:val="215868" w:themeColor="accent5" w:themeShade="80"/>
                          <w:sz w:val="34"/>
                          <w:szCs w:val="34"/>
                        </w:rPr>
                        <w:t>Allotments</w:t>
                      </w:r>
                      <w:r w:rsidR="00450085" w:rsidRPr="00053308">
                        <w:rPr>
                          <w:b/>
                          <w:color w:val="215868" w:themeColor="accent5" w:themeShade="80"/>
                          <w:sz w:val="34"/>
                          <w:szCs w:val="34"/>
                        </w:rPr>
                        <w:t>:</w:t>
                      </w:r>
                    </w:p>
                    <w:p w14:paraId="5971B070" w14:textId="3B0D35E2" w:rsidR="00450085" w:rsidRPr="00D42EDF" w:rsidRDefault="00450085" w:rsidP="00D42EDF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  <w:sz w:val="24"/>
                        </w:rPr>
                      </w:pPr>
                      <w:r w:rsidRPr="00053308">
                        <w:rPr>
                          <w:b/>
                          <w:color w:val="215868" w:themeColor="accent5" w:themeShade="80"/>
                          <w:sz w:val="32"/>
                        </w:rPr>
                        <w:t>What You Need to Know</w:t>
                      </w:r>
                      <w:r w:rsidR="00D42EDF">
                        <w:rPr>
                          <w:b/>
                          <w:color w:val="215868" w:themeColor="accent5" w:themeShade="80"/>
                          <w:sz w:val="32"/>
                        </w:rPr>
                        <w:t xml:space="preserve"> </w:t>
                      </w:r>
                      <w:r w:rsidR="00795E93">
                        <w:rPr>
                          <w:b/>
                          <w:color w:val="215868" w:themeColor="accent5" w:themeShade="80"/>
                          <w:sz w:val="32"/>
                        </w:rPr>
                        <w:t xml:space="preserve"> </w:t>
                      </w:r>
                    </w:p>
                    <w:p w14:paraId="798A9E70" w14:textId="77777777" w:rsidR="00401AAE" w:rsidRDefault="00401AAE"/>
                  </w:txbxContent>
                </v:textbox>
                <w10:wrap anchorx="margin"/>
              </v:shape>
            </w:pict>
          </mc:Fallback>
        </mc:AlternateContent>
      </w:r>
    </w:p>
    <w:p w14:paraId="02CB0B7C" w14:textId="77777777" w:rsidR="002363B3" w:rsidRDefault="002363B3" w:rsidP="006C5BF0">
      <w:pPr>
        <w:shd w:val="clear" w:color="auto" w:fill="FFFFFF"/>
        <w:spacing w:after="0" w:line="240" w:lineRule="auto"/>
        <w:jc w:val="right"/>
        <w:rPr>
          <w:noProof/>
        </w:rPr>
      </w:pPr>
    </w:p>
    <w:p w14:paraId="45205936" w14:textId="77777777" w:rsidR="002363B3" w:rsidRDefault="002363B3" w:rsidP="006C5BF0">
      <w:pPr>
        <w:shd w:val="clear" w:color="auto" w:fill="FFFFFF"/>
        <w:spacing w:after="0" w:line="240" w:lineRule="auto"/>
        <w:jc w:val="right"/>
        <w:rPr>
          <w:b/>
          <w:sz w:val="28"/>
          <w:szCs w:val="24"/>
        </w:rPr>
      </w:pPr>
    </w:p>
    <w:p w14:paraId="47F3FA48" w14:textId="77777777" w:rsidR="006C5BF0" w:rsidRPr="00672AE1" w:rsidRDefault="006C5BF0" w:rsidP="006C5BF0">
      <w:pPr>
        <w:shd w:val="clear" w:color="auto" w:fill="FFFFFF"/>
        <w:spacing w:after="0" w:line="240" w:lineRule="auto"/>
        <w:jc w:val="right"/>
        <w:rPr>
          <w:b/>
          <w:sz w:val="10"/>
          <w:szCs w:val="24"/>
        </w:rPr>
      </w:pPr>
    </w:p>
    <w:p w14:paraId="278FDB29" w14:textId="44628D98" w:rsidR="002709E5" w:rsidRDefault="002709E5" w:rsidP="00053308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13DEE620" w14:textId="77777777" w:rsidR="00A65E2B" w:rsidRDefault="00A65E2B" w:rsidP="00053308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787800C8" w14:textId="660A5D61" w:rsidR="00672AE1" w:rsidRDefault="000B6FFD" w:rsidP="00053308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April 7, 2020, t</w:t>
      </w:r>
      <w:r w:rsidR="00CE7384" w:rsidRPr="00D42EDF">
        <w:rPr>
          <w:sz w:val="24"/>
          <w:szCs w:val="24"/>
        </w:rPr>
        <w:t xml:space="preserve">he </w:t>
      </w:r>
      <w:r w:rsidR="00685F1A">
        <w:rPr>
          <w:sz w:val="24"/>
          <w:szCs w:val="24"/>
        </w:rPr>
        <w:t>Ohio Department of Job and Family Services (ODJFS)</w:t>
      </w:r>
      <w:r w:rsidR="000466F4" w:rsidRPr="00D42EDF">
        <w:rPr>
          <w:sz w:val="24"/>
          <w:szCs w:val="24"/>
        </w:rPr>
        <w:t xml:space="preserve"> </w:t>
      </w:r>
      <w:hyperlink r:id="rId8" w:history="1">
        <w:r w:rsidR="00C5425E" w:rsidRPr="00C5425E">
          <w:rPr>
            <w:rStyle w:val="Hyperlink"/>
            <w:sz w:val="24"/>
            <w:szCs w:val="24"/>
          </w:rPr>
          <w:t>announced</w:t>
        </w:r>
      </w:hyperlink>
      <w:r w:rsidR="00C5425E">
        <w:rPr>
          <w:sz w:val="24"/>
          <w:szCs w:val="24"/>
        </w:rPr>
        <w:t xml:space="preserve"> the issuance</w:t>
      </w:r>
      <w:r w:rsidR="00044410">
        <w:rPr>
          <w:sz w:val="24"/>
          <w:szCs w:val="24"/>
        </w:rPr>
        <w:t xml:space="preserve"> of</w:t>
      </w:r>
      <w:r w:rsidR="003501D1">
        <w:rPr>
          <w:sz w:val="24"/>
          <w:szCs w:val="24"/>
        </w:rPr>
        <w:t xml:space="preserve"> </w:t>
      </w:r>
      <w:r w:rsidR="00CE7384" w:rsidRPr="00D42EDF">
        <w:rPr>
          <w:sz w:val="24"/>
          <w:szCs w:val="24"/>
        </w:rPr>
        <w:t>e</w:t>
      </w:r>
      <w:r w:rsidR="000466F4" w:rsidRPr="00D42EDF">
        <w:rPr>
          <w:sz w:val="24"/>
          <w:szCs w:val="24"/>
        </w:rPr>
        <w:t xml:space="preserve">mergency SNAP </w:t>
      </w:r>
      <w:r w:rsidR="00053308" w:rsidRPr="00D42EDF">
        <w:rPr>
          <w:sz w:val="24"/>
          <w:szCs w:val="24"/>
        </w:rPr>
        <w:t xml:space="preserve">(food stamp) </w:t>
      </w:r>
      <w:r>
        <w:rPr>
          <w:sz w:val="24"/>
          <w:szCs w:val="24"/>
        </w:rPr>
        <w:t xml:space="preserve">payments </w:t>
      </w:r>
      <w:r w:rsidR="000466F4" w:rsidRPr="00D42EDF">
        <w:rPr>
          <w:sz w:val="24"/>
          <w:szCs w:val="24"/>
        </w:rPr>
        <w:t xml:space="preserve">to </w:t>
      </w:r>
      <w:r w:rsidR="00CE7384" w:rsidRPr="00D42EDF">
        <w:rPr>
          <w:sz w:val="24"/>
          <w:szCs w:val="24"/>
        </w:rPr>
        <w:t xml:space="preserve">many </w:t>
      </w:r>
      <w:r w:rsidR="000466F4" w:rsidRPr="00D42EDF">
        <w:rPr>
          <w:sz w:val="24"/>
          <w:szCs w:val="24"/>
        </w:rPr>
        <w:t>SNAP households</w:t>
      </w:r>
      <w:r w:rsidR="00CE7384" w:rsidRPr="00D42EDF">
        <w:rPr>
          <w:sz w:val="24"/>
          <w:szCs w:val="24"/>
        </w:rPr>
        <w:t xml:space="preserve"> to </w:t>
      </w:r>
      <w:r w:rsidR="0075754D">
        <w:rPr>
          <w:sz w:val="24"/>
          <w:szCs w:val="24"/>
        </w:rPr>
        <w:t xml:space="preserve">help buy </w:t>
      </w:r>
      <w:r w:rsidR="00CE7384" w:rsidRPr="00D42EDF">
        <w:rPr>
          <w:sz w:val="24"/>
          <w:szCs w:val="24"/>
        </w:rPr>
        <w:t xml:space="preserve">food during the pandemic crisis. </w:t>
      </w:r>
    </w:p>
    <w:p w14:paraId="5DDC2D6F" w14:textId="77777777" w:rsidR="00795E93" w:rsidRPr="00BB6BD6" w:rsidRDefault="00795E93" w:rsidP="00053308">
      <w:pPr>
        <w:shd w:val="clear" w:color="auto" w:fill="FFFFFF"/>
        <w:spacing w:after="0" w:line="240" w:lineRule="auto"/>
        <w:rPr>
          <w:szCs w:val="24"/>
        </w:rPr>
      </w:pPr>
    </w:p>
    <w:p w14:paraId="640C7BFE" w14:textId="11AD0C56" w:rsidR="00053308" w:rsidRPr="00C5425E" w:rsidRDefault="00CE7384" w:rsidP="00863461">
      <w:pPr>
        <w:shd w:val="clear" w:color="auto" w:fill="FFFFFF"/>
        <w:spacing w:after="0" w:line="240" w:lineRule="auto"/>
        <w:jc w:val="center"/>
        <w:rPr>
          <w:color w:val="244061" w:themeColor="accent1" w:themeShade="80"/>
          <w:sz w:val="28"/>
          <w:szCs w:val="24"/>
        </w:rPr>
      </w:pPr>
      <w:r w:rsidRPr="00C5425E">
        <w:rPr>
          <w:b/>
          <w:color w:val="244061" w:themeColor="accent1" w:themeShade="80"/>
          <w:sz w:val="32"/>
          <w:szCs w:val="24"/>
        </w:rPr>
        <w:t xml:space="preserve">Will I get </w:t>
      </w:r>
      <w:r w:rsidR="00053308" w:rsidRPr="00C5425E">
        <w:rPr>
          <w:b/>
          <w:color w:val="244061" w:themeColor="accent1" w:themeShade="80"/>
          <w:sz w:val="32"/>
          <w:szCs w:val="24"/>
        </w:rPr>
        <w:t>extra SNAP</w:t>
      </w:r>
      <w:r w:rsidRPr="00C5425E">
        <w:rPr>
          <w:b/>
          <w:color w:val="244061" w:themeColor="accent1" w:themeShade="80"/>
          <w:sz w:val="32"/>
          <w:szCs w:val="24"/>
        </w:rPr>
        <w:t xml:space="preserve"> benefits</w:t>
      </w:r>
      <w:r w:rsidR="00053308" w:rsidRPr="00C5425E">
        <w:rPr>
          <w:b/>
          <w:color w:val="244061" w:themeColor="accent1" w:themeShade="80"/>
          <w:sz w:val="32"/>
          <w:szCs w:val="24"/>
        </w:rPr>
        <w:t>?</w:t>
      </w:r>
    </w:p>
    <w:p w14:paraId="2ED84F80" w14:textId="1A89EFE8" w:rsidR="00053308" w:rsidRPr="00203CDF" w:rsidRDefault="00053308" w:rsidP="00B832AC">
      <w:pPr>
        <w:shd w:val="clear" w:color="auto" w:fill="FFFFFF"/>
        <w:spacing w:after="0" w:line="240" w:lineRule="auto"/>
        <w:rPr>
          <w:sz w:val="18"/>
          <w:szCs w:val="24"/>
        </w:rPr>
      </w:pPr>
    </w:p>
    <w:p w14:paraId="57F37AF0" w14:textId="6B6928F9" w:rsidR="00CE7384" w:rsidRDefault="00CE7384" w:rsidP="00CE738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your </w:t>
      </w:r>
      <w:r w:rsidR="0061639B">
        <w:rPr>
          <w:sz w:val="24"/>
          <w:szCs w:val="24"/>
        </w:rPr>
        <w:t xml:space="preserve">monthly </w:t>
      </w:r>
      <w:r>
        <w:rPr>
          <w:sz w:val="24"/>
          <w:szCs w:val="24"/>
        </w:rPr>
        <w:t xml:space="preserve">SNAP benefit </w:t>
      </w:r>
      <w:r w:rsidRPr="00CE7384">
        <w:rPr>
          <w:i/>
          <w:sz w:val="24"/>
          <w:szCs w:val="24"/>
        </w:rPr>
        <w:t>is less than</w:t>
      </w:r>
      <w:r>
        <w:rPr>
          <w:sz w:val="24"/>
          <w:szCs w:val="24"/>
        </w:rPr>
        <w:t xml:space="preserve"> the </w:t>
      </w:r>
      <w:r w:rsidR="0061639B">
        <w:rPr>
          <w:sz w:val="24"/>
          <w:szCs w:val="24"/>
        </w:rPr>
        <w:t xml:space="preserve">Max </w:t>
      </w:r>
      <w:r w:rsidR="00863461" w:rsidRPr="00CE7384">
        <w:rPr>
          <w:sz w:val="24"/>
          <w:szCs w:val="24"/>
        </w:rPr>
        <w:t xml:space="preserve">SNAP </w:t>
      </w:r>
      <w:r>
        <w:rPr>
          <w:sz w:val="24"/>
          <w:szCs w:val="24"/>
        </w:rPr>
        <w:t>for your household</w:t>
      </w:r>
      <w:r w:rsidR="0061639B">
        <w:rPr>
          <w:sz w:val="24"/>
          <w:szCs w:val="24"/>
        </w:rPr>
        <w:t xml:space="preserve"> size in the table below</w:t>
      </w:r>
      <w:r>
        <w:rPr>
          <w:sz w:val="24"/>
          <w:szCs w:val="24"/>
        </w:rPr>
        <w:t xml:space="preserve">, you </w:t>
      </w:r>
      <w:r w:rsidR="00863461" w:rsidRPr="00CE7384">
        <w:rPr>
          <w:sz w:val="24"/>
          <w:szCs w:val="24"/>
        </w:rPr>
        <w:t xml:space="preserve">will get </w:t>
      </w:r>
      <w:r>
        <w:rPr>
          <w:sz w:val="24"/>
          <w:szCs w:val="24"/>
        </w:rPr>
        <w:t>a</w:t>
      </w:r>
      <w:r w:rsidR="004738A1">
        <w:rPr>
          <w:sz w:val="24"/>
          <w:szCs w:val="24"/>
        </w:rPr>
        <w:t xml:space="preserve">n extra </w:t>
      </w:r>
      <w:r>
        <w:rPr>
          <w:sz w:val="24"/>
          <w:szCs w:val="24"/>
        </w:rPr>
        <w:t>benefit</w:t>
      </w:r>
      <w:r w:rsidR="0061639B">
        <w:rPr>
          <w:sz w:val="24"/>
          <w:szCs w:val="24"/>
        </w:rPr>
        <w:t xml:space="preserve"> on your SNAP card.  </w:t>
      </w:r>
      <w:r w:rsidR="00795E93">
        <w:rPr>
          <w:sz w:val="24"/>
          <w:szCs w:val="24"/>
        </w:rPr>
        <w:t>If</w:t>
      </w:r>
      <w:r>
        <w:rPr>
          <w:sz w:val="24"/>
          <w:szCs w:val="24"/>
        </w:rPr>
        <w:t xml:space="preserve"> you get the </w:t>
      </w:r>
      <w:r w:rsidR="0061639B">
        <w:rPr>
          <w:sz w:val="24"/>
          <w:szCs w:val="24"/>
        </w:rPr>
        <w:t>Max SN</w:t>
      </w:r>
      <w:r>
        <w:rPr>
          <w:sz w:val="24"/>
          <w:szCs w:val="24"/>
        </w:rPr>
        <w:t xml:space="preserve">AP benefit, you will </w:t>
      </w:r>
      <w:r w:rsidR="0061639B">
        <w:rPr>
          <w:sz w:val="24"/>
          <w:szCs w:val="24"/>
        </w:rPr>
        <w:t>NOT</w:t>
      </w:r>
      <w:r>
        <w:rPr>
          <w:sz w:val="24"/>
          <w:szCs w:val="24"/>
        </w:rPr>
        <w:t xml:space="preserve"> get </w:t>
      </w:r>
      <w:r w:rsidR="002363B3">
        <w:rPr>
          <w:sz w:val="24"/>
          <w:szCs w:val="24"/>
        </w:rPr>
        <w:t xml:space="preserve">extra SNAP. This is because of a decision made by USDA (the federal government), not </w:t>
      </w:r>
      <w:r w:rsidR="00685F1A">
        <w:rPr>
          <w:sz w:val="24"/>
          <w:szCs w:val="24"/>
        </w:rPr>
        <w:t>ODJFS</w:t>
      </w:r>
      <w:r w:rsidR="002363B3">
        <w:rPr>
          <w:sz w:val="24"/>
          <w:szCs w:val="24"/>
        </w:rPr>
        <w:t>.</w:t>
      </w:r>
    </w:p>
    <w:p w14:paraId="67196571" w14:textId="73E8D363" w:rsidR="005D3B62" w:rsidRDefault="005D3B62" w:rsidP="00CE7384">
      <w:pPr>
        <w:shd w:val="clear" w:color="auto" w:fill="FFFFFF"/>
        <w:spacing w:after="0" w:line="240" w:lineRule="auto"/>
        <w:rPr>
          <w:sz w:val="24"/>
          <w:szCs w:val="24"/>
        </w:rPr>
      </w:pPr>
      <w:r w:rsidRPr="003501D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813F2E6" wp14:editId="13A69679">
                <wp:simplePos x="0" y="0"/>
                <wp:positionH relativeFrom="column">
                  <wp:posOffset>-140970</wp:posOffset>
                </wp:positionH>
                <wp:positionV relativeFrom="paragraph">
                  <wp:posOffset>185420</wp:posOffset>
                </wp:positionV>
                <wp:extent cx="1952625" cy="24479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40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8"/>
                              <w:gridCol w:w="1120"/>
                            </w:tblGrid>
                            <w:tr w:rsidR="003501D1" w:rsidRPr="00D42EDF" w14:paraId="70C86584" w14:textId="77777777" w:rsidTr="00BB6BD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288" w:type="dxa"/>
                                </w:tcPr>
                                <w:p w14:paraId="787540BB" w14:textId="77777777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42ED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Household size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45412F82" w14:textId="2CF706F4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Max. SNAP </w:t>
                                  </w:r>
                                </w:p>
                              </w:tc>
                            </w:tr>
                            <w:tr w:rsidR="003501D1" w:rsidRPr="00D42EDF" w14:paraId="3D44E50A" w14:textId="77777777" w:rsidTr="00BB6BD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288" w:type="dxa"/>
                                </w:tcPr>
                                <w:p w14:paraId="52EB6A3E" w14:textId="77777777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42ED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2C57BEF1" w14:textId="6F832CBD" w:rsidR="003501D1" w:rsidRPr="00D42EDF" w:rsidRDefault="003501D1" w:rsidP="003501D1">
                                  <w:pPr>
                                    <w:shd w:val="clear" w:color="auto" w:fill="FFFFFF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42EDF"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7F6EF8">
                                    <w:rPr>
                                      <w:sz w:val="24"/>
                                      <w:szCs w:val="24"/>
                                    </w:rPr>
                                    <w:t>204</w:t>
                                  </w:r>
                                </w:p>
                              </w:tc>
                            </w:tr>
                            <w:tr w:rsidR="003501D1" w:rsidRPr="00D42EDF" w14:paraId="48067CA7" w14:textId="77777777" w:rsidTr="00BB6BD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288" w:type="dxa"/>
                                </w:tcPr>
                                <w:p w14:paraId="17138109" w14:textId="77777777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42ED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6249E5EC" w14:textId="6938D10D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42EDF">
                                    <w:rPr>
                                      <w:sz w:val="24"/>
                                      <w:szCs w:val="24"/>
                                    </w:rPr>
                                    <w:t>$3</w:t>
                                  </w:r>
                                  <w:r w:rsidR="007F6EF8">
                                    <w:rPr>
                                      <w:sz w:val="24"/>
                                      <w:szCs w:val="24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3501D1" w:rsidRPr="00D42EDF" w14:paraId="490D14D0" w14:textId="77777777" w:rsidTr="00BB6BD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288" w:type="dxa"/>
                                </w:tcPr>
                                <w:p w14:paraId="3BE8FE6A" w14:textId="77777777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42EDF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747509FD" w14:textId="0452983A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42EDF">
                                    <w:rPr>
                                      <w:sz w:val="24"/>
                                      <w:szCs w:val="24"/>
                                    </w:rPr>
                                    <w:t>$5</w:t>
                                  </w:r>
                                  <w:r w:rsidR="007F6EF8">
                                    <w:rPr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3501D1" w:rsidRPr="00D42EDF" w14:paraId="3B82D7FF" w14:textId="77777777" w:rsidTr="00BB6BD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288" w:type="dxa"/>
                                </w:tcPr>
                                <w:p w14:paraId="15E44A9A" w14:textId="77777777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42EDF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720EC405" w14:textId="0DE5FE19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42EDF">
                                    <w:rPr>
                                      <w:sz w:val="24"/>
                                      <w:szCs w:val="24"/>
                                    </w:rPr>
                                    <w:t>$6</w:t>
                                  </w:r>
                                  <w:r w:rsidR="007F6EF8">
                                    <w:rPr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3501D1" w:rsidRPr="00D42EDF" w14:paraId="474825C1" w14:textId="77777777" w:rsidTr="00BB6BD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288" w:type="dxa"/>
                                </w:tcPr>
                                <w:p w14:paraId="25A525EF" w14:textId="77777777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42EDF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4BAD0290" w14:textId="047DB1DA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42EDF"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7F6EF8">
                                    <w:rPr>
                                      <w:sz w:val="24"/>
                                      <w:szCs w:val="24"/>
                                    </w:rPr>
                                    <w:t>807</w:t>
                                  </w:r>
                                </w:p>
                              </w:tc>
                            </w:tr>
                            <w:tr w:rsidR="003501D1" w:rsidRPr="00D42EDF" w14:paraId="2EF1F674" w14:textId="77777777" w:rsidTr="00BB6BD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288" w:type="dxa"/>
                                </w:tcPr>
                                <w:p w14:paraId="7E61162D" w14:textId="77DC1012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6D9CAEFC" w14:textId="264FEC3B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$9</w:t>
                                  </w:r>
                                  <w:r w:rsidR="007F6EF8">
                                    <w:rPr>
                                      <w:sz w:val="24"/>
                                      <w:szCs w:val="24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3501D1" w:rsidRPr="00D42EDF" w14:paraId="1C59631E" w14:textId="77777777" w:rsidTr="00BB6BD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288" w:type="dxa"/>
                                </w:tcPr>
                                <w:p w14:paraId="026DBD53" w14:textId="506167EB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4704C07D" w14:textId="3AD84607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7F6EF8">
                                    <w:rPr>
                                      <w:sz w:val="24"/>
                                      <w:szCs w:val="24"/>
                                    </w:rPr>
                                    <w:t>1,071</w:t>
                                  </w:r>
                                </w:p>
                              </w:tc>
                            </w:tr>
                            <w:tr w:rsidR="003501D1" w:rsidRPr="00D42EDF" w14:paraId="2CF3813B" w14:textId="77777777" w:rsidTr="00BB6BD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288" w:type="dxa"/>
                                </w:tcPr>
                                <w:p w14:paraId="12DCD7CC" w14:textId="43DC7312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3D4F7976" w14:textId="7FBD76F9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$1,</w:t>
                                  </w:r>
                                  <w:r w:rsidR="007F6EF8">
                                    <w:rPr>
                                      <w:sz w:val="24"/>
                                      <w:szCs w:val="24"/>
                                    </w:rPr>
                                    <w:t>224</w:t>
                                  </w:r>
                                </w:p>
                              </w:tc>
                            </w:tr>
                            <w:tr w:rsidR="003501D1" w:rsidRPr="00D42EDF" w14:paraId="7BE76A0B" w14:textId="77777777" w:rsidTr="00BB6BD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288" w:type="dxa"/>
                                </w:tcPr>
                                <w:p w14:paraId="2455D1AB" w14:textId="3024BB92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Each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add’l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member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0B594CE3" w14:textId="1EA3F0EE" w:rsidR="003501D1" w:rsidRPr="00D42EDF" w:rsidRDefault="003501D1" w:rsidP="003501D1">
                                  <w:pPr>
                                    <w:shd w:val="clear" w:color="auto" w:fill="FFFFFF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+$1</w:t>
                                  </w:r>
                                  <w:r w:rsidR="007F6EF8">
                                    <w:rPr>
                                      <w:sz w:val="24"/>
                                      <w:szCs w:val="24"/>
                                    </w:rPr>
                                    <w:t>53</w:t>
                                  </w:r>
                                </w:p>
                              </w:tc>
                            </w:tr>
                          </w:tbl>
                          <w:p w14:paraId="2ACAC808" w14:textId="1C8F75E0" w:rsidR="003501D1" w:rsidRDefault="00350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3F2E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1pt;margin-top:14.6pt;width:153.75pt;height:19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240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88"/>
                        <w:gridCol w:w="1120"/>
                      </w:tblGrid>
                      <w:tr w:rsidR="003501D1" w:rsidRPr="00D42EDF" w14:paraId="70C86584" w14:textId="77777777" w:rsidTr="00BB6BD6">
                        <w:trPr>
                          <w:trHeight w:val="288"/>
                          <w:jc w:val="center"/>
                        </w:trPr>
                        <w:tc>
                          <w:tcPr>
                            <w:tcW w:w="1288" w:type="dxa"/>
                          </w:tcPr>
                          <w:p w14:paraId="787540BB" w14:textId="77777777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2EDF">
                              <w:rPr>
                                <w:b/>
                                <w:sz w:val="24"/>
                                <w:szCs w:val="24"/>
                              </w:rPr>
                              <w:t>Household size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45412F82" w14:textId="2CF706F4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Max. SNAP </w:t>
                            </w:r>
                          </w:p>
                        </w:tc>
                      </w:tr>
                      <w:tr w:rsidR="003501D1" w:rsidRPr="00D42EDF" w14:paraId="3D44E50A" w14:textId="77777777" w:rsidTr="00BB6BD6">
                        <w:trPr>
                          <w:trHeight w:val="288"/>
                          <w:jc w:val="center"/>
                        </w:trPr>
                        <w:tc>
                          <w:tcPr>
                            <w:tcW w:w="1288" w:type="dxa"/>
                          </w:tcPr>
                          <w:p w14:paraId="52EB6A3E" w14:textId="77777777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D42ED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2C57BEF1" w14:textId="6F832CBD" w:rsidR="003501D1" w:rsidRPr="00D42EDF" w:rsidRDefault="003501D1" w:rsidP="003501D1">
                            <w:pPr>
                              <w:shd w:val="clear" w:color="auto" w:fill="FFFFFF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42EDF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7F6EF8">
                              <w:rPr>
                                <w:sz w:val="24"/>
                                <w:szCs w:val="24"/>
                              </w:rPr>
                              <w:t>204</w:t>
                            </w:r>
                          </w:p>
                        </w:tc>
                      </w:tr>
                      <w:tr w:rsidR="003501D1" w:rsidRPr="00D42EDF" w14:paraId="48067CA7" w14:textId="77777777" w:rsidTr="00BB6BD6">
                        <w:trPr>
                          <w:trHeight w:val="288"/>
                          <w:jc w:val="center"/>
                        </w:trPr>
                        <w:tc>
                          <w:tcPr>
                            <w:tcW w:w="1288" w:type="dxa"/>
                          </w:tcPr>
                          <w:p w14:paraId="17138109" w14:textId="77777777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D42ED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6249E5EC" w14:textId="6938D10D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D42EDF">
                              <w:rPr>
                                <w:sz w:val="24"/>
                                <w:szCs w:val="24"/>
                              </w:rPr>
                              <w:t>$3</w:t>
                            </w:r>
                            <w:r w:rsidR="007F6EF8">
                              <w:rPr>
                                <w:sz w:val="24"/>
                                <w:szCs w:val="24"/>
                              </w:rPr>
                              <w:t>74</w:t>
                            </w:r>
                          </w:p>
                        </w:tc>
                      </w:tr>
                      <w:tr w:rsidR="003501D1" w:rsidRPr="00D42EDF" w14:paraId="490D14D0" w14:textId="77777777" w:rsidTr="00BB6BD6">
                        <w:trPr>
                          <w:trHeight w:val="288"/>
                          <w:jc w:val="center"/>
                        </w:trPr>
                        <w:tc>
                          <w:tcPr>
                            <w:tcW w:w="1288" w:type="dxa"/>
                          </w:tcPr>
                          <w:p w14:paraId="3BE8FE6A" w14:textId="77777777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D42ED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747509FD" w14:textId="0452983A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D42EDF">
                              <w:rPr>
                                <w:sz w:val="24"/>
                                <w:szCs w:val="24"/>
                              </w:rPr>
                              <w:t>$5</w:t>
                            </w:r>
                            <w:r w:rsidR="007F6EF8"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c>
                      </w:tr>
                      <w:tr w:rsidR="003501D1" w:rsidRPr="00D42EDF" w14:paraId="3B82D7FF" w14:textId="77777777" w:rsidTr="00BB6BD6">
                        <w:trPr>
                          <w:trHeight w:val="288"/>
                          <w:jc w:val="center"/>
                        </w:trPr>
                        <w:tc>
                          <w:tcPr>
                            <w:tcW w:w="1288" w:type="dxa"/>
                          </w:tcPr>
                          <w:p w14:paraId="15E44A9A" w14:textId="77777777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D42ED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720EC405" w14:textId="0DE5FE19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D42EDF">
                              <w:rPr>
                                <w:sz w:val="24"/>
                                <w:szCs w:val="24"/>
                              </w:rPr>
                              <w:t>$6</w:t>
                            </w:r>
                            <w:r w:rsidR="007F6EF8">
                              <w:rPr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c>
                      </w:tr>
                      <w:tr w:rsidR="003501D1" w:rsidRPr="00D42EDF" w14:paraId="474825C1" w14:textId="77777777" w:rsidTr="00BB6BD6">
                        <w:trPr>
                          <w:trHeight w:val="288"/>
                          <w:jc w:val="center"/>
                        </w:trPr>
                        <w:tc>
                          <w:tcPr>
                            <w:tcW w:w="1288" w:type="dxa"/>
                          </w:tcPr>
                          <w:p w14:paraId="25A525EF" w14:textId="77777777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D42ED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4BAD0290" w14:textId="047DB1DA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D42EDF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7F6EF8">
                              <w:rPr>
                                <w:sz w:val="24"/>
                                <w:szCs w:val="24"/>
                              </w:rPr>
                              <w:t>807</w:t>
                            </w:r>
                          </w:p>
                        </w:tc>
                      </w:tr>
                      <w:tr w:rsidR="003501D1" w:rsidRPr="00D42EDF" w14:paraId="2EF1F674" w14:textId="77777777" w:rsidTr="00BB6BD6">
                        <w:trPr>
                          <w:trHeight w:val="288"/>
                          <w:jc w:val="center"/>
                        </w:trPr>
                        <w:tc>
                          <w:tcPr>
                            <w:tcW w:w="1288" w:type="dxa"/>
                          </w:tcPr>
                          <w:p w14:paraId="7E61162D" w14:textId="77DC1012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6D9CAEFC" w14:textId="264FEC3B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$9</w:t>
                            </w:r>
                            <w:r w:rsidR="007F6EF8">
                              <w:rPr>
                                <w:sz w:val="24"/>
                                <w:szCs w:val="24"/>
                              </w:rPr>
                              <w:t>69</w:t>
                            </w:r>
                          </w:p>
                        </w:tc>
                      </w:tr>
                      <w:tr w:rsidR="003501D1" w:rsidRPr="00D42EDF" w14:paraId="1C59631E" w14:textId="77777777" w:rsidTr="00BB6BD6">
                        <w:trPr>
                          <w:trHeight w:val="288"/>
                          <w:jc w:val="center"/>
                        </w:trPr>
                        <w:tc>
                          <w:tcPr>
                            <w:tcW w:w="1288" w:type="dxa"/>
                          </w:tcPr>
                          <w:p w14:paraId="026DBD53" w14:textId="506167EB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4704C07D" w14:textId="3AD84607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7F6EF8">
                              <w:rPr>
                                <w:sz w:val="24"/>
                                <w:szCs w:val="24"/>
                              </w:rPr>
                              <w:t>1,071</w:t>
                            </w:r>
                          </w:p>
                        </w:tc>
                      </w:tr>
                      <w:tr w:rsidR="003501D1" w:rsidRPr="00D42EDF" w14:paraId="2CF3813B" w14:textId="77777777" w:rsidTr="00BB6BD6">
                        <w:trPr>
                          <w:trHeight w:val="288"/>
                          <w:jc w:val="center"/>
                        </w:trPr>
                        <w:tc>
                          <w:tcPr>
                            <w:tcW w:w="1288" w:type="dxa"/>
                          </w:tcPr>
                          <w:p w14:paraId="12DCD7CC" w14:textId="43DC7312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3D4F7976" w14:textId="7FBD76F9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$1,</w:t>
                            </w:r>
                            <w:r w:rsidR="007F6EF8">
                              <w:rPr>
                                <w:sz w:val="24"/>
                                <w:szCs w:val="24"/>
                              </w:rPr>
                              <w:t>224</w:t>
                            </w:r>
                          </w:p>
                        </w:tc>
                      </w:tr>
                      <w:tr w:rsidR="003501D1" w:rsidRPr="00D42EDF" w14:paraId="7BE76A0B" w14:textId="77777777" w:rsidTr="00BB6BD6">
                        <w:trPr>
                          <w:trHeight w:val="288"/>
                          <w:jc w:val="center"/>
                        </w:trPr>
                        <w:tc>
                          <w:tcPr>
                            <w:tcW w:w="1288" w:type="dxa"/>
                          </w:tcPr>
                          <w:p w14:paraId="2455D1AB" w14:textId="3024BB92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Each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add’l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member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0B594CE3" w14:textId="1EA3F0EE" w:rsidR="003501D1" w:rsidRPr="00D42EDF" w:rsidRDefault="003501D1" w:rsidP="003501D1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+$1</w:t>
                            </w:r>
                            <w:r w:rsidR="007F6EF8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</w:tc>
                      </w:tr>
                    </w:tbl>
                    <w:p w14:paraId="2ACAC808" w14:textId="1C8F75E0" w:rsidR="003501D1" w:rsidRDefault="003501D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3330"/>
      </w:tblGrid>
      <w:tr w:rsidR="005D3B62" w:rsidRPr="005D3B62" w14:paraId="1FF87550" w14:textId="77777777" w:rsidTr="005D3B62"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499AD" w14:textId="77777777" w:rsidR="005D3B62" w:rsidRPr="005D3B62" w:rsidRDefault="005D3B62" w:rsidP="005D3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3B6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Examples</w:t>
            </w:r>
          </w:p>
        </w:tc>
      </w:tr>
      <w:tr w:rsidR="005D3B62" w:rsidRPr="005D3B62" w14:paraId="25F21547" w14:textId="77777777" w:rsidTr="005D3B62">
        <w:trPr>
          <w:trHeight w:val="368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95475" w14:textId="41945E0C" w:rsidR="005D3B62" w:rsidRPr="005D3B62" w:rsidRDefault="005D3B62" w:rsidP="005D3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3B6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Supplement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9D089" w14:textId="77777777" w:rsidR="005D3B62" w:rsidRPr="005D3B62" w:rsidRDefault="005D3B62" w:rsidP="005D3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3B6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No Supplement</w:t>
            </w:r>
          </w:p>
        </w:tc>
      </w:tr>
      <w:tr w:rsidR="005D3B62" w:rsidRPr="005D3B62" w14:paraId="6AED16E6" w14:textId="77777777" w:rsidTr="005D3B62">
        <w:trPr>
          <w:trHeight w:val="1601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3030" w14:textId="7DFF1D08" w:rsidR="005D3B62" w:rsidRPr="005D3B62" w:rsidRDefault="005D3B62" w:rsidP="005D3B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3B62">
              <w:rPr>
                <w:rFonts w:ascii="Calibri" w:eastAsia="Times New Roman" w:hAnsi="Calibri" w:cs="Calibri"/>
                <w:sz w:val="24"/>
                <w:szCs w:val="24"/>
              </w:rPr>
              <w:t>Family A gets $</w:t>
            </w:r>
            <w:r w:rsidR="007F6E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Pr="005D3B62">
              <w:rPr>
                <w:rFonts w:ascii="Calibri" w:eastAsia="Times New Roman" w:hAnsi="Calibri" w:cs="Calibri"/>
                <w:sz w:val="24"/>
                <w:szCs w:val="24"/>
              </w:rPr>
              <w:t>00/</w:t>
            </w:r>
            <w:proofErr w:type="spellStart"/>
            <w:r w:rsidRPr="005D3B62">
              <w:rPr>
                <w:rFonts w:ascii="Calibri" w:eastAsia="Times New Roman" w:hAnsi="Calibri" w:cs="Calibri"/>
                <w:sz w:val="24"/>
                <w:szCs w:val="24"/>
              </w:rPr>
              <w:t>mo</w:t>
            </w:r>
            <w:proofErr w:type="spellEnd"/>
            <w:r w:rsidRPr="005D3B62">
              <w:rPr>
                <w:rFonts w:ascii="Calibri" w:eastAsia="Times New Roman" w:hAnsi="Calibri" w:cs="Calibri"/>
                <w:sz w:val="24"/>
                <w:szCs w:val="24"/>
              </w:rPr>
              <w:t xml:space="preserve"> in SNAP for one adult and 2 kids. </w:t>
            </w:r>
            <w:r w:rsidR="000F4CDA">
              <w:rPr>
                <w:rFonts w:ascii="Calibri" w:eastAsia="Times New Roman" w:hAnsi="Calibri" w:cs="Calibri"/>
                <w:sz w:val="24"/>
                <w:szCs w:val="24"/>
              </w:rPr>
              <w:t xml:space="preserve">Since this is less than the </w:t>
            </w:r>
            <w:r w:rsidR="0061639B">
              <w:rPr>
                <w:rFonts w:ascii="Calibri" w:eastAsia="Times New Roman" w:hAnsi="Calibri" w:cs="Calibri"/>
                <w:sz w:val="24"/>
                <w:szCs w:val="24"/>
              </w:rPr>
              <w:t>Max SNAP o</w:t>
            </w:r>
            <w:r w:rsidR="000F4CDA">
              <w:rPr>
                <w:rFonts w:ascii="Calibri" w:eastAsia="Times New Roman" w:hAnsi="Calibri" w:cs="Calibri"/>
                <w:sz w:val="24"/>
                <w:szCs w:val="24"/>
              </w:rPr>
              <w:t>f $5</w:t>
            </w:r>
            <w:r w:rsidR="007F6E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  <w:r w:rsidR="000F4CDA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="0061639B">
              <w:rPr>
                <w:rFonts w:ascii="Calibri" w:eastAsia="Times New Roman" w:hAnsi="Calibri" w:cs="Calibri"/>
                <w:sz w:val="24"/>
                <w:szCs w:val="24"/>
              </w:rPr>
              <w:t xml:space="preserve">Family A </w:t>
            </w:r>
            <w:r w:rsidRPr="005D3B62">
              <w:rPr>
                <w:rFonts w:ascii="Calibri" w:eastAsia="Times New Roman" w:hAnsi="Calibri" w:cs="Calibri"/>
                <w:sz w:val="24"/>
                <w:szCs w:val="24"/>
              </w:rPr>
              <w:t>will get </w:t>
            </w:r>
            <w:r w:rsidRPr="005D3B6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 SNAP supplement of $</w:t>
            </w:r>
            <w:r w:rsidR="007F6E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135</w:t>
            </w:r>
            <w:r w:rsidR="000F4CDA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5E0F" w14:textId="09A7B6CB" w:rsidR="005D3B62" w:rsidRPr="005D3B62" w:rsidRDefault="005D3B62" w:rsidP="005D3B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3B62">
              <w:rPr>
                <w:rFonts w:ascii="Calibri" w:eastAsia="Times New Roman" w:hAnsi="Calibri" w:cs="Calibri"/>
                <w:sz w:val="24"/>
                <w:szCs w:val="24"/>
              </w:rPr>
              <w:t>Family B gets $5</w:t>
            </w:r>
            <w:r w:rsidR="007F6E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  <w:r w:rsidRPr="005D3B62">
              <w:rPr>
                <w:rFonts w:ascii="Calibri" w:eastAsia="Times New Roman" w:hAnsi="Calibri" w:cs="Calibri"/>
                <w:sz w:val="24"/>
                <w:szCs w:val="24"/>
              </w:rPr>
              <w:t>/</w:t>
            </w:r>
            <w:proofErr w:type="spellStart"/>
            <w:r w:rsidRPr="005D3B62">
              <w:rPr>
                <w:rFonts w:ascii="Calibri" w:eastAsia="Times New Roman" w:hAnsi="Calibri" w:cs="Calibri"/>
                <w:sz w:val="24"/>
                <w:szCs w:val="24"/>
              </w:rPr>
              <w:t>mo</w:t>
            </w:r>
            <w:proofErr w:type="spellEnd"/>
            <w:r w:rsidRPr="005D3B62">
              <w:rPr>
                <w:rFonts w:ascii="Calibri" w:eastAsia="Times New Roman" w:hAnsi="Calibri" w:cs="Calibri"/>
                <w:sz w:val="24"/>
                <w:szCs w:val="24"/>
              </w:rPr>
              <w:t xml:space="preserve"> in SNAP for one adult and 2 kids. This family will </w:t>
            </w:r>
            <w:r w:rsidRPr="005D3B6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 get any extra SNAP</w:t>
            </w:r>
            <w:r w:rsidRPr="005D3B62">
              <w:rPr>
                <w:rFonts w:ascii="Calibri" w:eastAsia="Times New Roman" w:hAnsi="Calibri" w:cs="Calibri"/>
                <w:sz w:val="24"/>
                <w:szCs w:val="24"/>
              </w:rPr>
              <w:t xml:space="preserve"> becau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se they </w:t>
            </w:r>
            <w:r w:rsidR="0061639B">
              <w:rPr>
                <w:rFonts w:ascii="Calibri" w:eastAsia="Times New Roman" w:hAnsi="Calibri" w:cs="Calibri"/>
                <w:sz w:val="24"/>
                <w:szCs w:val="24"/>
              </w:rPr>
              <w:t xml:space="preserve">get the Max SNAP for 3. </w:t>
            </w:r>
            <w:r w:rsidRPr="005D3B6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5D3B62" w:rsidRPr="005D3B62" w14:paraId="76954A9F" w14:textId="77777777" w:rsidTr="005D3B62">
        <w:trPr>
          <w:trHeight w:val="1286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47143" w14:textId="065F20C8" w:rsidR="005D3B62" w:rsidRPr="005D3B62" w:rsidRDefault="005D3B62" w:rsidP="005D3B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3B62">
              <w:rPr>
                <w:rFonts w:ascii="Calibri" w:eastAsia="Times New Roman" w:hAnsi="Calibri" w:cs="Calibri"/>
                <w:sz w:val="24"/>
                <w:szCs w:val="24"/>
              </w:rPr>
              <w:t>Ind</w:t>
            </w:r>
            <w:r w:rsidR="00C70805">
              <w:rPr>
                <w:rFonts w:ascii="Calibri" w:eastAsia="Times New Roman" w:hAnsi="Calibri" w:cs="Calibri"/>
                <w:sz w:val="24"/>
                <w:szCs w:val="24"/>
              </w:rPr>
              <w:t>ividual A gets $16/</w:t>
            </w:r>
            <w:proofErr w:type="spellStart"/>
            <w:r w:rsidR="00C70805">
              <w:rPr>
                <w:rFonts w:ascii="Calibri" w:eastAsia="Times New Roman" w:hAnsi="Calibri" w:cs="Calibri"/>
                <w:sz w:val="24"/>
                <w:szCs w:val="24"/>
              </w:rPr>
              <w:t>mo</w:t>
            </w:r>
            <w:proofErr w:type="spellEnd"/>
            <w:r w:rsidR="00C70805">
              <w:rPr>
                <w:rFonts w:ascii="Calibri" w:eastAsia="Times New Roman" w:hAnsi="Calibri" w:cs="Calibri"/>
                <w:sz w:val="24"/>
                <w:szCs w:val="24"/>
              </w:rPr>
              <w:t xml:space="preserve"> in SNAP. </w:t>
            </w:r>
            <w:r w:rsidR="000F4CDA">
              <w:rPr>
                <w:rFonts w:ascii="Calibri" w:eastAsia="Times New Roman" w:hAnsi="Calibri" w:cs="Calibri"/>
                <w:sz w:val="24"/>
                <w:szCs w:val="24"/>
              </w:rPr>
              <w:t>The</w:t>
            </w:r>
            <w:r w:rsidR="0061639B">
              <w:rPr>
                <w:rFonts w:ascii="Calibri" w:eastAsia="Times New Roman" w:hAnsi="Calibri" w:cs="Calibri"/>
                <w:sz w:val="24"/>
                <w:szCs w:val="24"/>
              </w:rPr>
              <w:t xml:space="preserve"> Max </w:t>
            </w:r>
            <w:r w:rsidR="000F4CDA">
              <w:rPr>
                <w:rFonts w:ascii="Calibri" w:eastAsia="Times New Roman" w:hAnsi="Calibri" w:cs="Calibri"/>
                <w:sz w:val="24"/>
                <w:szCs w:val="24"/>
              </w:rPr>
              <w:t>SNAP for one is $</w:t>
            </w:r>
            <w:r w:rsidR="007F6EF8">
              <w:rPr>
                <w:rFonts w:ascii="Calibri" w:eastAsia="Times New Roman" w:hAnsi="Calibri" w:cs="Calibri"/>
                <w:sz w:val="24"/>
                <w:szCs w:val="24"/>
              </w:rPr>
              <w:t>204</w:t>
            </w:r>
            <w:r w:rsidR="000F4CDA">
              <w:rPr>
                <w:rFonts w:ascii="Calibri" w:eastAsia="Times New Roman" w:hAnsi="Calibri" w:cs="Calibri"/>
                <w:sz w:val="24"/>
                <w:szCs w:val="24"/>
              </w:rPr>
              <w:t xml:space="preserve">.  </w:t>
            </w:r>
            <w:r w:rsidRPr="005D3B62">
              <w:rPr>
                <w:rFonts w:ascii="Calibri" w:eastAsia="Times New Roman" w:hAnsi="Calibri" w:cs="Calibri"/>
                <w:sz w:val="24"/>
                <w:szCs w:val="24"/>
              </w:rPr>
              <w:t>This individual will get </w:t>
            </w:r>
            <w:r w:rsidRPr="005D3B6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 supplement of $1</w:t>
            </w:r>
            <w:r w:rsidR="007F6E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88</w:t>
            </w:r>
            <w:r w:rsidR="000F4CDA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9ECFB" w14:textId="6FAA8C26" w:rsidR="005D3B62" w:rsidRPr="005D3B62" w:rsidRDefault="005D3B62" w:rsidP="005D3B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Individual B gets $</w:t>
            </w:r>
            <w:r w:rsidR="007F6EF8">
              <w:rPr>
                <w:rFonts w:ascii="Calibri" w:eastAsia="Times New Roman" w:hAnsi="Calibri" w:cs="Calibri"/>
                <w:sz w:val="24"/>
                <w:szCs w:val="24"/>
              </w:rPr>
              <w:t>204</w:t>
            </w:r>
            <w:r w:rsidRPr="005D3B62">
              <w:rPr>
                <w:rFonts w:ascii="Calibri" w:eastAsia="Times New Roman" w:hAnsi="Calibri" w:cs="Calibri"/>
                <w:sz w:val="24"/>
                <w:szCs w:val="24"/>
              </w:rPr>
              <w:t>/</w:t>
            </w:r>
            <w:proofErr w:type="spellStart"/>
            <w:r w:rsidRPr="005D3B62">
              <w:rPr>
                <w:rFonts w:ascii="Calibri" w:eastAsia="Times New Roman" w:hAnsi="Calibri" w:cs="Calibri"/>
                <w:sz w:val="24"/>
                <w:szCs w:val="24"/>
              </w:rPr>
              <w:t>mo</w:t>
            </w:r>
            <w:proofErr w:type="spellEnd"/>
            <w:r w:rsidRPr="005D3B62">
              <w:rPr>
                <w:rFonts w:ascii="Calibri" w:eastAsia="Times New Roman" w:hAnsi="Calibri" w:cs="Calibri"/>
                <w:sz w:val="24"/>
                <w:szCs w:val="24"/>
              </w:rPr>
              <w:t xml:space="preserve"> in SNAP. This individual </w:t>
            </w:r>
            <w:r w:rsidRPr="005D3B6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will NOT get any extra SNAP</w:t>
            </w:r>
            <w:r w:rsidR="004D314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because they </w:t>
            </w:r>
            <w:r w:rsidR="0061639B">
              <w:rPr>
                <w:rFonts w:ascii="Calibri" w:eastAsia="Times New Roman" w:hAnsi="Calibri" w:cs="Calibri"/>
                <w:bCs/>
                <w:sz w:val="24"/>
                <w:szCs w:val="24"/>
              </w:rPr>
              <w:t>get the Max SNAP.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</w:tr>
    </w:tbl>
    <w:p w14:paraId="54559A55" w14:textId="2BA21A45" w:rsidR="005D3B62" w:rsidRDefault="005D3B62" w:rsidP="00CE7384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34B68DFB" w14:textId="2303401D" w:rsidR="00863461" w:rsidRPr="00C5425E" w:rsidRDefault="00863461" w:rsidP="005D3B62">
      <w:pPr>
        <w:shd w:val="clear" w:color="auto" w:fill="FFFFFF"/>
        <w:spacing w:after="0" w:line="240" w:lineRule="auto"/>
        <w:jc w:val="center"/>
        <w:rPr>
          <w:b/>
          <w:color w:val="244061" w:themeColor="accent1" w:themeShade="80"/>
          <w:sz w:val="32"/>
          <w:szCs w:val="24"/>
        </w:rPr>
      </w:pPr>
      <w:r w:rsidRPr="00C5425E">
        <w:rPr>
          <w:b/>
          <w:color w:val="244061" w:themeColor="accent1" w:themeShade="80"/>
          <w:sz w:val="32"/>
          <w:szCs w:val="24"/>
        </w:rPr>
        <w:t xml:space="preserve">If I </w:t>
      </w:r>
      <w:r w:rsidR="00CE7384" w:rsidRPr="00C5425E">
        <w:rPr>
          <w:b/>
          <w:color w:val="244061" w:themeColor="accent1" w:themeShade="80"/>
          <w:sz w:val="32"/>
          <w:szCs w:val="24"/>
        </w:rPr>
        <w:t xml:space="preserve">qualify for </w:t>
      </w:r>
      <w:r w:rsidRPr="00C5425E">
        <w:rPr>
          <w:b/>
          <w:color w:val="244061" w:themeColor="accent1" w:themeShade="80"/>
          <w:sz w:val="32"/>
          <w:szCs w:val="24"/>
        </w:rPr>
        <w:t>extra SNAP, when will I get it?</w:t>
      </w:r>
    </w:p>
    <w:p w14:paraId="4EBF5633" w14:textId="77777777" w:rsidR="005D3B62" w:rsidRPr="00203CDF" w:rsidRDefault="005D3B62" w:rsidP="005D3B62">
      <w:pPr>
        <w:shd w:val="clear" w:color="auto" w:fill="FFFFFF"/>
        <w:spacing w:after="0" w:line="240" w:lineRule="auto"/>
        <w:jc w:val="center"/>
        <w:rPr>
          <w:b/>
          <w:color w:val="4F81BD" w:themeColor="accent1"/>
          <w:sz w:val="16"/>
          <w:szCs w:val="24"/>
        </w:rPr>
      </w:pPr>
    </w:p>
    <w:p w14:paraId="4968EB13" w14:textId="56B3C88B" w:rsidR="00863461" w:rsidRPr="00044410" w:rsidRDefault="00044410" w:rsidP="00044410">
      <w:pPr>
        <w:pStyle w:val="ListParagraph"/>
        <w:numPr>
          <w:ilvl w:val="0"/>
          <w:numId w:val="13"/>
        </w:numPr>
        <w:shd w:val="clear" w:color="auto" w:fill="FFFFFF"/>
        <w:spacing w:after="8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 government decides on a month-by-month basis if the state can give households extra SNAP payments. So far, extra payments have been approved each month since March.</w:t>
      </w:r>
    </w:p>
    <w:p w14:paraId="26C954B0" w14:textId="77777777" w:rsidR="006C5BF0" w:rsidRDefault="006C5BF0" w:rsidP="006C5BF0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40681AD4" w14:textId="7C63DEE2" w:rsidR="00A7312F" w:rsidRPr="00C5425E" w:rsidRDefault="006C5BF0" w:rsidP="00A7312F">
      <w:pPr>
        <w:shd w:val="clear" w:color="auto" w:fill="FFFFFF"/>
        <w:spacing w:after="0" w:line="240" w:lineRule="auto"/>
        <w:jc w:val="center"/>
        <w:rPr>
          <w:b/>
          <w:color w:val="244061" w:themeColor="accent1" w:themeShade="80"/>
          <w:sz w:val="32"/>
          <w:szCs w:val="24"/>
        </w:rPr>
      </w:pPr>
      <w:r w:rsidRPr="00C5425E">
        <w:rPr>
          <w:b/>
          <w:color w:val="244061" w:themeColor="accent1" w:themeShade="80"/>
          <w:sz w:val="32"/>
          <w:szCs w:val="24"/>
        </w:rPr>
        <w:t xml:space="preserve">How </w:t>
      </w:r>
      <w:r w:rsidR="00A7312F" w:rsidRPr="00C5425E">
        <w:rPr>
          <w:b/>
          <w:color w:val="244061" w:themeColor="accent1" w:themeShade="80"/>
          <w:sz w:val="32"/>
          <w:szCs w:val="24"/>
        </w:rPr>
        <w:t>can</w:t>
      </w:r>
      <w:r w:rsidRPr="00C5425E">
        <w:rPr>
          <w:b/>
          <w:color w:val="244061" w:themeColor="accent1" w:themeShade="80"/>
          <w:sz w:val="32"/>
          <w:szCs w:val="24"/>
        </w:rPr>
        <w:t xml:space="preserve"> I learn how much I get in SNAP</w:t>
      </w:r>
      <w:r w:rsidR="009B07E2" w:rsidRPr="00C5425E">
        <w:rPr>
          <w:b/>
          <w:color w:val="244061" w:themeColor="accent1" w:themeShade="80"/>
          <w:sz w:val="32"/>
          <w:szCs w:val="24"/>
        </w:rPr>
        <w:t xml:space="preserve"> and if I </w:t>
      </w:r>
      <w:r w:rsidR="00C57A6B" w:rsidRPr="00C5425E">
        <w:rPr>
          <w:b/>
          <w:color w:val="244061" w:themeColor="accent1" w:themeShade="80"/>
          <w:sz w:val="32"/>
          <w:szCs w:val="24"/>
        </w:rPr>
        <w:t>get extra SNAP</w:t>
      </w:r>
      <w:r w:rsidRPr="00C5425E">
        <w:rPr>
          <w:b/>
          <w:color w:val="244061" w:themeColor="accent1" w:themeShade="80"/>
          <w:sz w:val="32"/>
          <w:szCs w:val="24"/>
        </w:rPr>
        <w:t>?</w:t>
      </w:r>
    </w:p>
    <w:p w14:paraId="61AD2D1A" w14:textId="4E9168F1" w:rsidR="006C5BF0" w:rsidRPr="00203CDF" w:rsidRDefault="006C5BF0" w:rsidP="006C5BF0">
      <w:pPr>
        <w:shd w:val="clear" w:color="auto" w:fill="FFFFFF"/>
        <w:spacing w:after="0" w:line="240" w:lineRule="auto"/>
        <w:rPr>
          <w:sz w:val="14"/>
          <w:szCs w:val="24"/>
        </w:rPr>
      </w:pPr>
    </w:p>
    <w:p w14:paraId="1B25BCE6" w14:textId="48DEF127" w:rsidR="007F13BF" w:rsidRDefault="005135ED" w:rsidP="00721DA3">
      <w:pPr>
        <w:pStyle w:val="NoSpacing"/>
        <w:spacing w:after="80"/>
        <w:rPr>
          <w:sz w:val="24"/>
          <w:szCs w:val="28"/>
        </w:rPr>
      </w:pPr>
      <w:r w:rsidRPr="008F57DD">
        <w:rPr>
          <w:sz w:val="24"/>
          <w:szCs w:val="28"/>
        </w:rPr>
        <w:t xml:space="preserve">You can check your balance and your monthly SNAP benefit amount </w:t>
      </w:r>
      <w:r w:rsidR="009D3253">
        <w:rPr>
          <w:sz w:val="24"/>
          <w:szCs w:val="28"/>
        </w:rPr>
        <w:t>by calling</w:t>
      </w:r>
      <w:r w:rsidR="006C5BF0" w:rsidRPr="0075754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Ohio Benefits at </w:t>
      </w:r>
      <w:r w:rsidRPr="005135ED">
        <w:rPr>
          <w:b/>
          <w:bCs/>
          <w:sz w:val="24"/>
          <w:szCs w:val="28"/>
        </w:rPr>
        <w:t>8</w:t>
      </w:r>
      <w:r w:rsidR="009D3253">
        <w:rPr>
          <w:b/>
          <w:bCs/>
          <w:sz w:val="24"/>
          <w:szCs w:val="28"/>
        </w:rPr>
        <w:t>44</w:t>
      </w:r>
      <w:r w:rsidRPr="005135ED">
        <w:rPr>
          <w:b/>
          <w:bCs/>
          <w:sz w:val="24"/>
          <w:szCs w:val="28"/>
        </w:rPr>
        <w:t>-640-OHIO</w:t>
      </w:r>
      <w:r w:rsidR="00795E93" w:rsidRPr="0075754D">
        <w:rPr>
          <w:sz w:val="24"/>
          <w:szCs w:val="28"/>
        </w:rPr>
        <w:t xml:space="preserve">. Enter </w:t>
      </w:r>
      <w:r w:rsidR="006C5BF0" w:rsidRPr="0075754D">
        <w:rPr>
          <w:sz w:val="24"/>
          <w:szCs w:val="28"/>
        </w:rPr>
        <w:t xml:space="preserve">your </w:t>
      </w:r>
      <w:r w:rsidR="00BB6BD6" w:rsidRPr="0075754D">
        <w:rPr>
          <w:sz w:val="24"/>
          <w:szCs w:val="28"/>
        </w:rPr>
        <w:t>S</w:t>
      </w:r>
      <w:r w:rsidR="00C5425E">
        <w:rPr>
          <w:sz w:val="24"/>
          <w:szCs w:val="28"/>
        </w:rPr>
        <w:t>SN and DOB</w:t>
      </w:r>
      <w:r w:rsidR="00BB6BD6" w:rsidRPr="0075754D">
        <w:rPr>
          <w:sz w:val="24"/>
          <w:szCs w:val="28"/>
        </w:rPr>
        <w:t xml:space="preserve"> </w:t>
      </w:r>
      <w:r w:rsidR="006C5BF0" w:rsidRPr="0075754D">
        <w:rPr>
          <w:sz w:val="24"/>
          <w:szCs w:val="28"/>
        </w:rPr>
        <w:t xml:space="preserve">to hear an automated messaged with your monthly SNAP </w:t>
      </w:r>
      <w:r w:rsidR="00C5425E">
        <w:rPr>
          <w:sz w:val="24"/>
          <w:szCs w:val="28"/>
        </w:rPr>
        <w:t>benefit amount</w:t>
      </w:r>
      <w:r w:rsidR="008F57DD">
        <w:rPr>
          <w:sz w:val="24"/>
          <w:szCs w:val="28"/>
        </w:rPr>
        <w:t xml:space="preserve"> OR c</w:t>
      </w:r>
      <w:r w:rsidR="007F13BF">
        <w:rPr>
          <w:sz w:val="24"/>
          <w:szCs w:val="28"/>
        </w:rPr>
        <w:t>all EBT Customer Service</w:t>
      </w:r>
      <w:r>
        <w:rPr>
          <w:sz w:val="24"/>
          <w:szCs w:val="28"/>
        </w:rPr>
        <w:t xml:space="preserve"> at </w:t>
      </w:r>
      <w:r w:rsidRPr="005135ED">
        <w:rPr>
          <w:b/>
          <w:bCs/>
          <w:sz w:val="24"/>
          <w:szCs w:val="28"/>
        </w:rPr>
        <w:t>866-386-3071</w:t>
      </w:r>
      <w:r>
        <w:rPr>
          <w:sz w:val="24"/>
          <w:szCs w:val="28"/>
        </w:rPr>
        <w:t xml:space="preserve"> </w:t>
      </w:r>
      <w:r w:rsidR="009B07E2">
        <w:rPr>
          <w:sz w:val="24"/>
          <w:szCs w:val="28"/>
        </w:rPr>
        <w:t>to check your balance</w:t>
      </w:r>
      <w:r>
        <w:rPr>
          <w:sz w:val="24"/>
          <w:szCs w:val="28"/>
        </w:rPr>
        <w:t>.</w:t>
      </w:r>
    </w:p>
    <w:p w14:paraId="52437BD5" w14:textId="77777777" w:rsidR="005135ED" w:rsidRPr="00A65E2B" w:rsidRDefault="005135ED" w:rsidP="00A65E2B">
      <w:pPr>
        <w:shd w:val="clear" w:color="auto" w:fill="FFFFFF"/>
        <w:spacing w:after="0" w:line="240" w:lineRule="auto"/>
        <w:rPr>
          <w:b/>
          <w:color w:val="4F81BD" w:themeColor="accent1"/>
          <w:sz w:val="32"/>
          <w:szCs w:val="24"/>
        </w:rPr>
      </w:pPr>
    </w:p>
    <w:p w14:paraId="6F1ACCB0" w14:textId="759CF8FE" w:rsidR="005135ED" w:rsidRPr="00C5425E" w:rsidRDefault="005135ED" w:rsidP="00C5425E">
      <w:pPr>
        <w:pStyle w:val="ListParagraph"/>
        <w:shd w:val="clear" w:color="auto" w:fill="FFFFFF"/>
        <w:spacing w:after="0" w:line="240" w:lineRule="auto"/>
        <w:ind w:left="86"/>
        <w:contextualSpacing w:val="0"/>
        <w:jc w:val="center"/>
        <w:rPr>
          <w:b/>
          <w:color w:val="244061" w:themeColor="accent1" w:themeShade="80"/>
          <w:sz w:val="32"/>
          <w:szCs w:val="24"/>
        </w:rPr>
      </w:pPr>
      <w:r w:rsidRPr="00C5425E">
        <w:rPr>
          <w:b/>
          <w:color w:val="244061" w:themeColor="accent1" w:themeShade="80"/>
          <w:sz w:val="32"/>
          <w:szCs w:val="24"/>
        </w:rPr>
        <w:t>Should I call my local JFS office?</w:t>
      </w:r>
    </w:p>
    <w:p w14:paraId="5C7C7156" w14:textId="77777777" w:rsidR="00C5425E" w:rsidRPr="00C5425E" w:rsidRDefault="00C5425E" w:rsidP="00C5425E">
      <w:pPr>
        <w:pStyle w:val="ListParagraph"/>
        <w:shd w:val="clear" w:color="auto" w:fill="FFFFFF"/>
        <w:spacing w:after="0" w:line="240" w:lineRule="auto"/>
        <w:ind w:left="86"/>
        <w:contextualSpacing w:val="0"/>
        <w:jc w:val="center"/>
        <w:rPr>
          <w:b/>
          <w:color w:val="4F81BD" w:themeColor="accent1"/>
          <w:sz w:val="18"/>
          <w:szCs w:val="18"/>
        </w:rPr>
      </w:pPr>
    </w:p>
    <w:p w14:paraId="070FFC61" w14:textId="49EB649C" w:rsidR="005135ED" w:rsidRPr="00A65E2B" w:rsidRDefault="00A65E2B" w:rsidP="00A65E2B">
      <w:pPr>
        <w:pStyle w:val="ListParagraph"/>
        <w:shd w:val="clear" w:color="auto" w:fill="FFFFFF"/>
        <w:spacing w:after="0"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You do </w:t>
      </w:r>
      <w:r w:rsidR="004D312C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need to call JFS to receive extra SNAP payments. They will automatically get added to your EBT card.  </w:t>
      </w:r>
      <w:r w:rsidRPr="00A65E2B">
        <w:rPr>
          <w:sz w:val="24"/>
          <w:szCs w:val="24"/>
        </w:rPr>
        <w:t>Local offices are very busy right now helping new households apply for SNAP and wait times may be very long.</w:t>
      </w:r>
    </w:p>
    <w:p w14:paraId="5E84C402" w14:textId="77777777" w:rsidR="005135ED" w:rsidRDefault="005135ED" w:rsidP="006C5BF0">
      <w:pPr>
        <w:pStyle w:val="ListParagraph"/>
        <w:shd w:val="clear" w:color="auto" w:fill="FFFFFF"/>
        <w:spacing w:after="0" w:line="240" w:lineRule="auto"/>
        <w:ind w:left="90"/>
        <w:jc w:val="center"/>
        <w:rPr>
          <w:b/>
          <w:color w:val="4F81BD" w:themeColor="accent1"/>
          <w:sz w:val="32"/>
          <w:szCs w:val="24"/>
        </w:rPr>
      </w:pPr>
    </w:p>
    <w:p w14:paraId="603EC83D" w14:textId="0B51DC80" w:rsidR="003557A0" w:rsidRPr="00C5425E" w:rsidRDefault="003557A0" w:rsidP="006C5BF0">
      <w:pPr>
        <w:pStyle w:val="ListParagraph"/>
        <w:shd w:val="clear" w:color="auto" w:fill="FFFFFF"/>
        <w:spacing w:after="0" w:line="240" w:lineRule="auto"/>
        <w:ind w:left="90"/>
        <w:jc w:val="center"/>
        <w:rPr>
          <w:b/>
          <w:color w:val="244061" w:themeColor="accent1" w:themeShade="80"/>
          <w:sz w:val="32"/>
          <w:szCs w:val="24"/>
        </w:rPr>
      </w:pPr>
      <w:r w:rsidRPr="00C5425E">
        <w:rPr>
          <w:b/>
          <w:color w:val="244061" w:themeColor="accent1" w:themeShade="80"/>
          <w:sz w:val="32"/>
          <w:szCs w:val="24"/>
        </w:rPr>
        <w:lastRenderedPageBreak/>
        <w:t>What if I need help food shopping?</w:t>
      </w:r>
    </w:p>
    <w:p w14:paraId="50771FEA" w14:textId="77777777" w:rsidR="003557A0" w:rsidRPr="00203CDF" w:rsidRDefault="003557A0" w:rsidP="003557A0">
      <w:pPr>
        <w:pStyle w:val="ListParagraph"/>
        <w:shd w:val="clear" w:color="auto" w:fill="FFFFFF"/>
        <w:spacing w:after="0" w:line="240" w:lineRule="auto"/>
        <w:ind w:left="90"/>
        <w:rPr>
          <w:sz w:val="18"/>
          <w:szCs w:val="24"/>
        </w:rPr>
      </w:pPr>
    </w:p>
    <w:p w14:paraId="6394C3F8" w14:textId="210CDDD8" w:rsidR="003557A0" w:rsidRDefault="003557A0" w:rsidP="003557A0">
      <w:pPr>
        <w:pStyle w:val="ListParagraph"/>
        <w:shd w:val="clear" w:color="auto" w:fill="FFFFFF"/>
        <w:spacing w:after="0"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>Any member of your household can use the SNAP EBT card to food shop. Their name does NOT need to be on t</w:t>
      </w:r>
      <w:r w:rsidR="001A5852">
        <w:rPr>
          <w:sz w:val="24"/>
          <w:szCs w:val="24"/>
        </w:rPr>
        <w:t xml:space="preserve">he card. You can also give </w:t>
      </w:r>
      <w:r>
        <w:rPr>
          <w:sz w:val="24"/>
          <w:szCs w:val="24"/>
        </w:rPr>
        <w:t xml:space="preserve">your EBT card temporarily to a </w:t>
      </w:r>
      <w:r w:rsidRPr="001A5852">
        <w:rPr>
          <w:i/>
          <w:sz w:val="24"/>
          <w:szCs w:val="24"/>
        </w:rPr>
        <w:t>trusted friend or relative</w:t>
      </w:r>
      <w:r>
        <w:rPr>
          <w:sz w:val="24"/>
          <w:szCs w:val="24"/>
        </w:rPr>
        <w:t xml:space="preserve"> to food shop </w:t>
      </w:r>
      <w:r w:rsidRPr="004D312C">
        <w:rPr>
          <w:sz w:val="24"/>
          <w:szCs w:val="24"/>
          <w:u w:val="single"/>
        </w:rPr>
        <w:t>for you</w:t>
      </w:r>
      <w:r>
        <w:rPr>
          <w:sz w:val="24"/>
          <w:szCs w:val="24"/>
        </w:rPr>
        <w:t xml:space="preserve">.  </w:t>
      </w:r>
      <w:r w:rsidR="001A5852">
        <w:rPr>
          <w:sz w:val="24"/>
          <w:szCs w:val="24"/>
        </w:rPr>
        <w:t xml:space="preserve">The store should not inspect the card or refuse to serve any customer with an EBT card and PIN.  </w:t>
      </w:r>
    </w:p>
    <w:p w14:paraId="1E68734C" w14:textId="77777777" w:rsidR="003557A0" w:rsidRPr="003557A0" w:rsidRDefault="003557A0" w:rsidP="003557A0">
      <w:pPr>
        <w:pStyle w:val="ListParagraph"/>
        <w:shd w:val="clear" w:color="auto" w:fill="FFFFFF"/>
        <w:spacing w:after="0" w:line="240" w:lineRule="auto"/>
        <w:ind w:left="90"/>
        <w:rPr>
          <w:sz w:val="24"/>
          <w:szCs w:val="24"/>
        </w:rPr>
      </w:pPr>
    </w:p>
    <w:p w14:paraId="6EF53025" w14:textId="10E635BD" w:rsidR="008F57DD" w:rsidRDefault="008F57DD" w:rsidP="000E0B0D">
      <w:pPr>
        <w:pStyle w:val="ListParagraph"/>
        <w:shd w:val="clear" w:color="auto" w:fill="FFFFFF"/>
        <w:spacing w:after="0" w:line="240" w:lineRule="auto"/>
        <w:ind w:left="90"/>
        <w:jc w:val="center"/>
        <w:rPr>
          <w:b/>
          <w:color w:val="244061" w:themeColor="accent1" w:themeShade="80"/>
          <w:sz w:val="32"/>
          <w:szCs w:val="24"/>
        </w:rPr>
      </w:pPr>
      <w:r>
        <w:rPr>
          <w:b/>
          <w:color w:val="244061" w:themeColor="accent1" w:themeShade="80"/>
          <w:sz w:val="32"/>
          <w:szCs w:val="24"/>
        </w:rPr>
        <w:t xml:space="preserve">Can I order my groceries online and pick up outside the </w:t>
      </w:r>
      <w:r w:rsidR="00171F4D">
        <w:rPr>
          <w:b/>
          <w:color w:val="244061" w:themeColor="accent1" w:themeShade="80"/>
          <w:sz w:val="32"/>
          <w:szCs w:val="24"/>
        </w:rPr>
        <w:t>g</w:t>
      </w:r>
      <w:r>
        <w:rPr>
          <w:b/>
          <w:color w:val="244061" w:themeColor="accent1" w:themeShade="80"/>
          <w:sz w:val="32"/>
          <w:szCs w:val="24"/>
        </w:rPr>
        <w:t>rocery</w:t>
      </w:r>
      <w:r w:rsidR="00171F4D">
        <w:rPr>
          <w:b/>
          <w:color w:val="244061" w:themeColor="accent1" w:themeShade="80"/>
          <w:sz w:val="32"/>
          <w:szCs w:val="24"/>
        </w:rPr>
        <w:t xml:space="preserve"> s</w:t>
      </w:r>
      <w:r>
        <w:rPr>
          <w:b/>
          <w:color w:val="244061" w:themeColor="accent1" w:themeShade="80"/>
          <w:sz w:val="32"/>
          <w:szCs w:val="24"/>
        </w:rPr>
        <w:t xml:space="preserve">tore? </w:t>
      </w:r>
    </w:p>
    <w:p w14:paraId="6AA84DBA" w14:textId="77777777" w:rsidR="000E0B0D" w:rsidRPr="000E0B0D" w:rsidRDefault="000E0B0D" w:rsidP="000E0B0D">
      <w:pPr>
        <w:pStyle w:val="ListParagraph"/>
        <w:shd w:val="clear" w:color="auto" w:fill="FFFFFF"/>
        <w:spacing w:after="0" w:line="240" w:lineRule="auto"/>
        <w:ind w:left="90"/>
        <w:jc w:val="center"/>
        <w:rPr>
          <w:b/>
          <w:color w:val="244061" w:themeColor="accent1" w:themeShade="80"/>
          <w:sz w:val="18"/>
          <w:szCs w:val="18"/>
        </w:rPr>
      </w:pPr>
    </w:p>
    <w:p w14:paraId="45966FD5" w14:textId="4C6A2093" w:rsidR="008F57DD" w:rsidRDefault="009D3253" w:rsidP="00721DA3">
      <w:pPr>
        <w:pStyle w:val="ListParagraph"/>
        <w:shd w:val="clear" w:color="auto" w:fill="FFFFFF"/>
        <w:spacing w:after="0" w:line="240" w:lineRule="auto"/>
        <w:ind w:left="90"/>
        <w:rPr>
          <w:bCs/>
          <w:sz w:val="24"/>
          <w:szCs w:val="24"/>
        </w:rPr>
      </w:pPr>
      <w:r>
        <w:rPr>
          <w:bCs/>
          <w:sz w:val="24"/>
          <w:szCs w:val="24"/>
        </w:rPr>
        <w:t>Maybe.</w:t>
      </w:r>
      <w:r w:rsidR="00B635B4" w:rsidRPr="009D3253">
        <w:rPr>
          <w:bCs/>
          <w:sz w:val="24"/>
          <w:szCs w:val="24"/>
        </w:rPr>
        <w:t xml:space="preserve"> </w:t>
      </w:r>
      <w:r w:rsidR="000E0B0D" w:rsidRPr="009D3253">
        <w:rPr>
          <w:bCs/>
          <w:sz w:val="24"/>
          <w:szCs w:val="24"/>
        </w:rPr>
        <w:t>C</w:t>
      </w:r>
      <w:r w:rsidR="008F57DD" w:rsidRPr="009D3253">
        <w:rPr>
          <w:bCs/>
          <w:sz w:val="24"/>
          <w:szCs w:val="24"/>
        </w:rPr>
        <w:t>ontact your local store</w:t>
      </w:r>
      <w:r>
        <w:rPr>
          <w:bCs/>
          <w:sz w:val="24"/>
          <w:szCs w:val="24"/>
        </w:rPr>
        <w:t xml:space="preserve"> and ask them if you can use an EBT card for curbside pickup.</w:t>
      </w:r>
    </w:p>
    <w:p w14:paraId="02ADEB3E" w14:textId="1855FA93" w:rsidR="009D3253" w:rsidRPr="009D3253" w:rsidRDefault="009D3253" w:rsidP="00721DA3">
      <w:pPr>
        <w:pStyle w:val="ListParagraph"/>
        <w:shd w:val="clear" w:color="auto" w:fill="FFFFFF"/>
        <w:spacing w:after="0" w:line="240" w:lineRule="auto"/>
        <w:ind w:left="90"/>
        <w:rPr>
          <w:b/>
          <w:sz w:val="32"/>
          <w:szCs w:val="24"/>
        </w:rPr>
      </w:pPr>
      <w:r>
        <w:rPr>
          <w:bCs/>
          <w:sz w:val="24"/>
          <w:szCs w:val="24"/>
        </w:rPr>
        <w:t>Many farmers markets accept EBT and even double the EBT dollars you can use to buy produce.</w:t>
      </w:r>
      <w:r w:rsidR="00044410">
        <w:rPr>
          <w:bCs/>
          <w:sz w:val="24"/>
          <w:szCs w:val="24"/>
        </w:rPr>
        <w:t xml:space="preserve"> Additionally, Walmart, Giant Eagle, and some Kroger stores allow EBT cards to be used online for curbside pickup. They may require a minimum purchase amount. </w:t>
      </w:r>
    </w:p>
    <w:p w14:paraId="247BA473" w14:textId="77777777" w:rsidR="008F57DD" w:rsidRDefault="008F57DD" w:rsidP="006C5BF0">
      <w:pPr>
        <w:pStyle w:val="ListParagraph"/>
        <w:shd w:val="clear" w:color="auto" w:fill="FFFFFF"/>
        <w:spacing w:after="0" w:line="240" w:lineRule="auto"/>
        <w:ind w:left="90"/>
        <w:jc w:val="center"/>
        <w:rPr>
          <w:b/>
          <w:color w:val="244061" w:themeColor="accent1" w:themeShade="80"/>
          <w:sz w:val="32"/>
          <w:szCs w:val="24"/>
        </w:rPr>
      </w:pPr>
    </w:p>
    <w:p w14:paraId="77EF7818" w14:textId="374D1DC3" w:rsidR="000466F4" w:rsidRPr="00C5425E" w:rsidRDefault="000466F4" w:rsidP="006C5BF0">
      <w:pPr>
        <w:pStyle w:val="ListParagraph"/>
        <w:shd w:val="clear" w:color="auto" w:fill="FFFFFF"/>
        <w:spacing w:after="0" w:line="240" w:lineRule="auto"/>
        <w:ind w:left="90"/>
        <w:jc w:val="center"/>
        <w:rPr>
          <w:b/>
          <w:color w:val="244061" w:themeColor="accent1" w:themeShade="80"/>
          <w:sz w:val="32"/>
          <w:szCs w:val="24"/>
        </w:rPr>
      </w:pPr>
      <w:r w:rsidRPr="00C5425E">
        <w:rPr>
          <w:b/>
          <w:color w:val="244061" w:themeColor="accent1" w:themeShade="80"/>
          <w:sz w:val="32"/>
          <w:szCs w:val="24"/>
        </w:rPr>
        <w:t>What if I do not get SNAP?</w:t>
      </w:r>
    </w:p>
    <w:p w14:paraId="122A09DB" w14:textId="52D52701" w:rsidR="000466F4" w:rsidRPr="00203CDF" w:rsidRDefault="000466F4" w:rsidP="000466F4">
      <w:pPr>
        <w:pStyle w:val="ListParagraph"/>
        <w:shd w:val="clear" w:color="auto" w:fill="FFFFFF"/>
        <w:spacing w:after="0" w:line="240" w:lineRule="auto"/>
        <w:ind w:left="90"/>
        <w:rPr>
          <w:b/>
          <w:sz w:val="16"/>
          <w:szCs w:val="24"/>
        </w:rPr>
      </w:pPr>
    </w:p>
    <w:p w14:paraId="381D8876" w14:textId="67647C0F" w:rsidR="002709E5" w:rsidRPr="000B6FFD" w:rsidRDefault="000466F4" w:rsidP="000E0B0D">
      <w:pPr>
        <w:pStyle w:val="ListParagraph"/>
        <w:shd w:val="clear" w:color="auto" w:fill="FFFFFF"/>
        <w:spacing w:after="120" w:line="240" w:lineRule="auto"/>
        <w:ind w:left="86"/>
        <w:contextualSpacing w:val="0"/>
        <w:rPr>
          <w:sz w:val="24"/>
          <w:szCs w:val="24"/>
        </w:rPr>
      </w:pPr>
      <w:r w:rsidRPr="006C5BF0">
        <w:rPr>
          <w:sz w:val="24"/>
          <w:szCs w:val="24"/>
        </w:rPr>
        <w:t>If you</w:t>
      </w:r>
      <w:r w:rsidR="004738A1">
        <w:rPr>
          <w:sz w:val="24"/>
          <w:szCs w:val="24"/>
        </w:rPr>
        <w:t>r</w:t>
      </w:r>
      <w:r w:rsidR="00B635B4">
        <w:rPr>
          <w:sz w:val="24"/>
          <w:szCs w:val="24"/>
        </w:rPr>
        <w:t xml:space="preserve"> gross</w:t>
      </w:r>
      <w:r w:rsidR="004738A1">
        <w:rPr>
          <w:sz w:val="24"/>
          <w:szCs w:val="24"/>
        </w:rPr>
        <w:t xml:space="preserve"> income is below 130% of the federal poverty line (see chart below) </w:t>
      </w:r>
      <w:r w:rsidR="00171F4D">
        <w:rPr>
          <w:sz w:val="24"/>
          <w:szCs w:val="24"/>
        </w:rPr>
        <w:t xml:space="preserve">you should apply </w:t>
      </w:r>
      <w:r w:rsidR="004738A1">
        <w:rPr>
          <w:sz w:val="24"/>
          <w:szCs w:val="24"/>
        </w:rPr>
        <w:t>for SNAP</w:t>
      </w:r>
      <w:r w:rsidRPr="006C5BF0">
        <w:rPr>
          <w:sz w:val="24"/>
          <w:szCs w:val="24"/>
        </w:rPr>
        <w:t xml:space="preserve">. </w:t>
      </w:r>
      <w:r w:rsidR="00863461" w:rsidRPr="000B6FFD">
        <w:rPr>
          <w:sz w:val="24"/>
          <w:szCs w:val="24"/>
        </w:rPr>
        <w:t xml:space="preserve">If you are approved, you may </w:t>
      </w:r>
      <w:r w:rsidR="000E0B0D">
        <w:rPr>
          <w:sz w:val="24"/>
          <w:szCs w:val="24"/>
        </w:rPr>
        <w:t>get</w:t>
      </w:r>
      <w:r w:rsidR="00863461" w:rsidRPr="000B6FFD">
        <w:rPr>
          <w:sz w:val="24"/>
          <w:szCs w:val="24"/>
        </w:rPr>
        <w:t xml:space="preserve"> an extra SNAP payment</w:t>
      </w:r>
      <w:r w:rsidR="00171F4D">
        <w:rPr>
          <w:sz w:val="24"/>
          <w:szCs w:val="24"/>
        </w:rPr>
        <w:t xml:space="preserve"> this month</w:t>
      </w:r>
      <w:r w:rsidR="00863461" w:rsidRPr="000B6FFD">
        <w:rPr>
          <w:sz w:val="24"/>
          <w:szCs w:val="24"/>
        </w:rPr>
        <w:t xml:space="preserve">. </w:t>
      </w:r>
      <w:r w:rsidR="003501D1" w:rsidRPr="000B6FFD">
        <w:rPr>
          <w:sz w:val="24"/>
          <w:szCs w:val="24"/>
        </w:rPr>
        <w:t>To apply:</w:t>
      </w:r>
    </w:p>
    <w:p w14:paraId="41AA5C24" w14:textId="548E9CAE" w:rsidR="00685F1A" w:rsidRPr="00685F1A" w:rsidRDefault="00685F1A" w:rsidP="000E0B0D">
      <w:pPr>
        <w:pStyle w:val="ListParagraph"/>
        <w:numPr>
          <w:ilvl w:val="0"/>
          <w:numId w:val="15"/>
        </w:numPr>
        <w:shd w:val="clear" w:color="auto" w:fill="FFFFFF"/>
        <w:spacing w:after="80" w:line="240" w:lineRule="auto"/>
        <w:ind w:left="806"/>
        <w:contextualSpacing w:val="0"/>
        <w:rPr>
          <w:sz w:val="24"/>
          <w:szCs w:val="24"/>
        </w:rPr>
      </w:pPr>
      <w:r>
        <w:rPr>
          <w:bCs/>
          <w:sz w:val="24"/>
          <w:szCs w:val="24"/>
        </w:rPr>
        <w:t>Apply</w:t>
      </w:r>
      <w:r w:rsidR="006C5BF0" w:rsidRPr="006C5BF0">
        <w:rPr>
          <w:bCs/>
          <w:sz w:val="24"/>
          <w:szCs w:val="24"/>
        </w:rPr>
        <w:t xml:space="preserve"> </w:t>
      </w:r>
      <w:r w:rsidRPr="00685F1A">
        <w:rPr>
          <w:sz w:val="24"/>
          <w:szCs w:val="24"/>
        </w:rPr>
        <w:t>online at</w:t>
      </w:r>
      <w:r>
        <w:rPr>
          <w:b/>
          <w:bCs/>
          <w:sz w:val="24"/>
          <w:szCs w:val="24"/>
        </w:rPr>
        <w:t xml:space="preserve"> benefits.ohio.gov</w:t>
      </w:r>
      <w:r w:rsidR="000E0B0D">
        <w:rPr>
          <w:b/>
          <w:bCs/>
          <w:sz w:val="24"/>
          <w:szCs w:val="24"/>
        </w:rPr>
        <w:t xml:space="preserve"> </w:t>
      </w:r>
      <w:r w:rsidR="000E0B0D" w:rsidRPr="000E0B0D">
        <w:rPr>
          <w:sz w:val="24"/>
          <w:szCs w:val="24"/>
        </w:rPr>
        <w:t>OR</w:t>
      </w:r>
    </w:p>
    <w:p w14:paraId="08EF04BA" w14:textId="496AE827" w:rsidR="002709E5" w:rsidRPr="004738A1" w:rsidRDefault="00685F1A" w:rsidP="002709E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685F1A">
        <w:rPr>
          <w:sz w:val="24"/>
          <w:szCs w:val="24"/>
        </w:rPr>
        <w:t>pply over the phone at</w:t>
      </w:r>
      <w:r>
        <w:rPr>
          <w:b/>
          <w:bCs/>
          <w:sz w:val="24"/>
          <w:szCs w:val="24"/>
        </w:rPr>
        <w:t xml:space="preserve"> 1-8</w:t>
      </w:r>
      <w:r w:rsidR="00EA25CD">
        <w:rPr>
          <w:b/>
          <w:bCs/>
          <w:sz w:val="24"/>
          <w:szCs w:val="24"/>
        </w:rPr>
        <w:t>44</w:t>
      </w:r>
      <w:r>
        <w:rPr>
          <w:b/>
          <w:bCs/>
          <w:sz w:val="24"/>
          <w:szCs w:val="24"/>
        </w:rPr>
        <w:t>-640-OHIO</w:t>
      </w:r>
    </w:p>
    <w:p w14:paraId="60326ACF" w14:textId="252F6DDB" w:rsidR="004738A1" w:rsidRDefault="004738A1" w:rsidP="004738A1">
      <w:pPr>
        <w:shd w:val="clear" w:color="auto" w:fill="FFFFFF"/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tbl>
      <w:tblPr>
        <w:tblStyle w:val="TableGrid"/>
        <w:tblpPr w:leftFromText="180" w:rightFromText="180" w:vertAnchor="text" w:horzAnchor="page" w:tblpX="4636" w:tblpY="-9"/>
        <w:tblW w:w="0" w:type="auto"/>
        <w:tblLook w:val="04A0" w:firstRow="1" w:lastRow="0" w:firstColumn="1" w:lastColumn="0" w:noHBand="0" w:noVBand="1"/>
      </w:tblPr>
      <w:tblGrid>
        <w:gridCol w:w="1345"/>
        <w:gridCol w:w="2340"/>
      </w:tblGrid>
      <w:tr w:rsidR="000B6FFD" w14:paraId="237DE18D" w14:textId="77777777" w:rsidTr="000B6FFD">
        <w:trPr>
          <w:trHeight w:val="398"/>
        </w:trPr>
        <w:tc>
          <w:tcPr>
            <w:tcW w:w="1345" w:type="dxa"/>
          </w:tcPr>
          <w:p w14:paraId="1A553EB0" w14:textId="77777777" w:rsidR="000B6FFD" w:rsidRDefault="000B6FFD" w:rsidP="000B6FF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Household Size</w:t>
            </w:r>
          </w:p>
        </w:tc>
        <w:tc>
          <w:tcPr>
            <w:tcW w:w="2340" w:type="dxa"/>
          </w:tcPr>
          <w:p w14:paraId="53529DD5" w14:textId="77777777" w:rsidR="000B6FFD" w:rsidRDefault="000B6FFD" w:rsidP="000B6FFD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Monthly Gross Income Limit*</w:t>
            </w:r>
          </w:p>
        </w:tc>
      </w:tr>
      <w:tr w:rsidR="000B6FFD" w14:paraId="3BCED702" w14:textId="77777777" w:rsidTr="000B6FFD">
        <w:trPr>
          <w:trHeight w:val="398"/>
        </w:trPr>
        <w:tc>
          <w:tcPr>
            <w:tcW w:w="1345" w:type="dxa"/>
          </w:tcPr>
          <w:p w14:paraId="2F42AAA7" w14:textId="77777777" w:rsidR="000B6FFD" w:rsidRDefault="000B6FFD" w:rsidP="000B6FF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340" w:type="dxa"/>
          </w:tcPr>
          <w:p w14:paraId="2B9986A3" w14:textId="63A88D58" w:rsidR="000B6FFD" w:rsidRDefault="000B6FFD" w:rsidP="000B6FFD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$1,3</w:t>
            </w:r>
            <w:r w:rsidR="007F6EF8">
              <w:rPr>
                <w:rStyle w:val="Hyperlink"/>
                <w:color w:val="auto"/>
                <w:sz w:val="24"/>
                <w:szCs w:val="24"/>
                <w:u w:val="none"/>
              </w:rPr>
              <w:t>83</w:t>
            </w:r>
          </w:p>
        </w:tc>
      </w:tr>
      <w:tr w:rsidR="000B6FFD" w14:paraId="28AB5391" w14:textId="77777777" w:rsidTr="000B6FFD">
        <w:trPr>
          <w:trHeight w:val="419"/>
        </w:trPr>
        <w:tc>
          <w:tcPr>
            <w:tcW w:w="1345" w:type="dxa"/>
          </w:tcPr>
          <w:p w14:paraId="091B3F9F" w14:textId="77777777" w:rsidR="000B6FFD" w:rsidRDefault="000B6FFD" w:rsidP="000B6FF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340" w:type="dxa"/>
          </w:tcPr>
          <w:p w14:paraId="75646CB5" w14:textId="724922EE" w:rsidR="000B6FFD" w:rsidRDefault="000B6FFD" w:rsidP="000B6FFD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$1,8</w:t>
            </w:r>
            <w:r w:rsidR="007F6EF8">
              <w:rPr>
                <w:rStyle w:val="Hyperlink"/>
                <w:color w:val="auto"/>
                <w:sz w:val="24"/>
                <w:szCs w:val="24"/>
                <w:u w:val="none"/>
              </w:rPr>
              <w:t>68</w:t>
            </w:r>
          </w:p>
        </w:tc>
      </w:tr>
      <w:tr w:rsidR="000B6FFD" w14:paraId="452FC291" w14:textId="77777777" w:rsidTr="000B6FFD">
        <w:trPr>
          <w:trHeight w:val="398"/>
        </w:trPr>
        <w:tc>
          <w:tcPr>
            <w:tcW w:w="1345" w:type="dxa"/>
          </w:tcPr>
          <w:p w14:paraId="4FB1A63C" w14:textId="77777777" w:rsidR="000B6FFD" w:rsidRDefault="000B6FFD" w:rsidP="000B6FF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340" w:type="dxa"/>
          </w:tcPr>
          <w:p w14:paraId="6D432D5A" w14:textId="782A347A" w:rsidR="000B6FFD" w:rsidRDefault="000B6FFD" w:rsidP="000B6FFD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$2,</w:t>
            </w:r>
            <w:r w:rsidR="007F6EF8">
              <w:rPr>
                <w:rStyle w:val="Hyperlink"/>
                <w:color w:val="auto"/>
                <w:sz w:val="24"/>
                <w:szCs w:val="24"/>
                <w:u w:val="none"/>
              </w:rPr>
              <w:t>353</w:t>
            </w:r>
          </w:p>
        </w:tc>
      </w:tr>
      <w:tr w:rsidR="000B6FFD" w14:paraId="3F27AEAB" w14:textId="77777777" w:rsidTr="000B6FFD">
        <w:trPr>
          <w:trHeight w:val="398"/>
        </w:trPr>
        <w:tc>
          <w:tcPr>
            <w:tcW w:w="1345" w:type="dxa"/>
          </w:tcPr>
          <w:p w14:paraId="54480BAB" w14:textId="77777777" w:rsidR="000B6FFD" w:rsidRDefault="000B6FFD" w:rsidP="000B6FF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340" w:type="dxa"/>
          </w:tcPr>
          <w:p w14:paraId="6AF47489" w14:textId="64AD61A6" w:rsidR="000B6FFD" w:rsidRDefault="000B6FFD" w:rsidP="000B6FFD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$2,</w:t>
            </w:r>
            <w:r w:rsidR="007F6EF8">
              <w:rPr>
                <w:rStyle w:val="Hyperlink"/>
                <w:color w:val="auto"/>
                <w:sz w:val="24"/>
                <w:szCs w:val="24"/>
                <w:u w:val="none"/>
              </w:rPr>
              <w:t>839</w:t>
            </w:r>
          </w:p>
        </w:tc>
      </w:tr>
      <w:tr w:rsidR="000B6FFD" w14:paraId="5F8AD0CD" w14:textId="77777777" w:rsidTr="000B6FFD">
        <w:trPr>
          <w:trHeight w:val="398"/>
        </w:trPr>
        <w:tc>
          <w:tcPr>
            <w:tcW w:w="1345" w:type="dxa"/>
          </w:tcPr>
          <w:p w14:paraId="7064BC8C" w14:textId="77777777" w:rsidR="000B6FFD" w:rsidRDefault="000B6FFD" w:rsidP="000B6FF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2340" w:type="dxa"/>
          </w:tcPr>
          <w:p w14:paraId="63A22C4F" w14:textId="12B6AF3B" w:rsidR="000B6FFD" w:rsidRDefault="000B6FFD" w:rsidP="000B6FFD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$3,</w:t>
            </w:r>
            <w:r w:rsidR="007F6EF8">
              <w:rPr>
                <w:rStyle w:val="Hyperlink"/>
                <w:color w:val="auto"/>
                <w:sz w:val="24"/>
                <w:szCs w:val="24"/>
                <w:u w:val="none"/>
              </w:rPr>
              <w:t>324</w:t>
            </w:r>
          </w:p>
        </w:tc>
      </w:tr>
      <w:tr w:rsidR="000B6FFD" w14:paraId="74B40C82" w14:textId="77777777" w:rsidTr="000B6FFD">
        <w:trPr>
          <w:trHeight w:val="398"/>
        </w:trPr>
        <w:tc>
          <w:tcPr>
            <w:tcW w:w="1345" w:type="dxa"/>
          </w:tcPr>
          <w:p w14:paraId="6B793D35" w14:textId="77777777" w:rsidR="000B6FFD" w:rsidRDefault="000B6FFD" w:rsidP="000B6FF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2340" w:type="dxa"/>
          </w:tcPr>
          <w:p w14:paraId="252E1A4F" w14:textId="0329E1FA" w:rsidR="000B6FFD" w:rsidRDefault="000B6FFD" w:rsidP="000B6FFD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$3,</w:t>
            </w:r>
            <w:r w:rsidR="007F6EF8">
              <w:rPr>
                <w:rStyle w:val="Hyperlink"/>
                <w:color w:val="auto"/>
                <w:sz w:val="24"/>
                <w:szCs w:val="24"/>
                <w:u w:val="none"/>
              </w:rPr>
              <w:t>809</w:t>
            </w:r>
          </w:p>
        </w:tc>
      </w:tr>
      <w:tr w:rsidR="000B6FFD" w14:paraId="7EC79CAE" w14:textId="77777777" w:rsidTr="000B6FFD">
        <w:trPr>
          <w:trHeight w:val="398"/>
        </w:trPr>
        <w:tc>
          <w:tcPr>
            <w:tcW w:w="1345" w:type="dxa"/>
          </w:tcPr>
          <w:p w14:paraId="3A50BFD4" w14:textId="77777777" w:rsidR="000B6FFD" w:rsidRDefault="000B6FFD" w:rsidP="000B6FF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2340" w:type="dxa"/>
          </w:tcPr>
          <w:p w14:paraId="46DBF15F" w14:textId="08236FFB" w:rsidR="000B6FFD" w:rsidRDefault="000B6FFD" w:rsidP="000B6FFD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$4,</w:t>
            </w:r>
            <w:r w:rsidR="007F6EF8">
              <w:rPr>
                <w:rStyle w:val="Hyperlink"/>
                <w:color w:val="auto"/>
                <w:sz w:val="24"/>
                <w:szCs w:val="24"/>
                <w:u w:val="none"/>
              </w:rPr>
              <w:t>295</w:t>
            </w:r>
          </w:p>
        </w:tc>
      </w:tr>
      <w:tr w:rsidR="000B6FFD" w14:paraId="7D5ABA2E" w14:textId="77777777" w:rsidTr="000B6FFD">
        <w:trPr>
          <w:trHeight w:val="398"/>
        </w:trPr>
        <w:tc>
          <w:tcPr>
            <w:tcW w:w="1345" w:type="dxa"/>
          </w:tcPr>
          <w:p w14:paraId="4AD2B0E0" w14:textId="77777777" w:rsidR="000B6FFD" w:rsidRDefault="000B6FFD" w:rsidP="000B6FF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2340" w:type="dxa"/>
          </w:tcPr>
          <w:p w14:paraId="0FD87059" w14:textId="74F7BB2F" w:rsidR="000B6FFD" w:rsidRDefault="000B6FFD" w:rsidP="000B6FFD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$4,7</w:t>
            </w:r>
            <w:r w:rsidR="007F6EF8">
              <w:rPr>
                <w:rStyle w:val="Hyperlink"/>
                <w:color w:val="auto"/>
                <w:sz w:val="24"/>
                <w:szCs w:val="24"/>
                <w:u w:val="none"/>
              </w:rPr>
              <w:t>80</w:t>
            </w:r>
          </w:p>
        </w:tc>
      </w:tr>
      <w:tr w:rsidR="000B6FFD" w14:paraId="143A0588" w14:textId="77777777" w:rsidTr="000B6FFD">
        <w:trPr>
          <w:trHeight w:val="398"/>
        </w:trPr>
        <w:tc>
          <w:tcPr>
            <w:tcW w:w="1345" w:type="dxa"/>
          </w:tcPr>
          <w:p w14:paraId="1CA56B3A" w14:textId="77777777" w:rsidR="000B6FFD" w:rsidRDefault="000B6FFD" w:rsidP="000B6FF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Each additional</w:t>
            </w:r>
          </w:p>
        </w:tc>
        <w:tc>
          <w:tcPr>
            <w:tcW w:w="2340" w:type="dxa"/>
          </w:tcPr>
          <w:p w14:paraId="110F54EF" w14:textId="37FAB611" w:rsidR="000B6FFD" w:rsidRDefault="000B6FFD" w:rsidP="000B6FFD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+$4</w:t>
            </w:r>
            <w:r w:rsidR="007F6EF8">
              <w:rPr>
                <w:rStyle w:val="Hyperlink"/>
                <w:color w:val="auto"/>
                <w:sz w:val="24"/>
                <w:szCs w:val="24"/>
                <w:u w:val="none"/>
              </w:rPr>
              <w:t>86</w:t>
            </w:r>
          </w:p>
        </w:tc>
      </w:tr>
      <w:tr w:rsidR="000B6FFD" w14:paraId="51CB9C60" w14:textId="77777777" w:rsidTr="000B6FFD">
        <w:trPr>
          <w:trHeight w:val="398"/>
        </w:trPr>
        <w:tc>
          <w:tcPr>
            <w:tcW w:w="3685" w:type="dxa"/>
            <w:gridSpan w:val="2"/>
          </w:tcPr>
          <w:p w14:paraId="10F2E86F" w14:textId="77777777" w:rsidR="000B6FFD" w:rsidRPr="000B6FFD" w:rsidRDefault="000B6FFD" w:rsidP="000B6FFD">
            <w:pPr>
              <w:rPr>
                <w:rStyle w:val="Hyperlink"/>
                <w:color w:val="auto"/>
                <w:u w:val="none"/>
              </w:rPr>
            </w:pPr>
            <w:r w:rsidRPr="000B6FFD">
              <w:rPr>
                <w:rStyle w:val="Hyperlink"/>
                <w:color w:val="auto"/>
                <w:u w:val="none"/>
              </w:rPr>
              <w:t xml:space="preserve">*Households with individuals age 60+ or disabled aren’t subject to this limit. </w:t>
            </w:r>
          </w:p>
        </w:tc>
      </w:tr>
    </w:tbl>
    <w:p w14:paraId="27964347" w14:textId="283CCC46" w:rsidR="004738A1" w:rsidRDefault="004738A1" w:rsidP="004738A1">
      <w:pPr>
        <w:shd w:val="clear" w:color="auto" w:fill="FFFFFF"/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6B495A99" w14:textId="77777777" w:rsidR="004738A1" w:rsidRPr="004738A1" w:rsidRDefault="004738A1" w:rsidP="004738A1">
      <w:pPr>
        <w:shd w:val="clear" w:color="auto" w:fill="FFFFFF"/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015C3A50" w14:textId="77777777" w:rsidR="00CE7384" w:rsidRDefault="00CE7384" w:rsidP="006C5BF0">
      <w:pPr>
        <w:pStyle w:val="ListParagraph"/>
        <w:shd w:val="clear" w:color="auto" w:fill="FFFFFF"/>
        <w:spacing w:after="0" w:line="240" w:lineRule="auto"/>
        <w:ind w:left="90"/>
        <w:rPr>
          <w:sz w:val="24"/>
          <w:szCs w:val="24"/>
        </w:rPr>
      </w:pPr>
    </w:p>
    <w:p w14:paraId="59133A62" w14:textId="77777777" w:rsidR="000B6FFD" w:rsidRDefault="000B6FFD" w:rsidP="00D42EDF">
      <w:pPr>
        <w:pStyle w:val="ListParagraph"/>
        <w:shd w:val="clear" w:color="auto" w:fill="FFFFFF"/>
        <w:spacing w:after="0" w:line="240" w:lineRule="auto"/>
        <w:ind w:left="90"/>
        <w:jc w:val="center"/>
        <w:rPr>
          <w:b/>
          <w:color w:val="4F81BD" w:themeColor="accent1"/>
          <w:sz w:val="32"/>
          <w:szCs w:val="24"/>
        </w:rPr>
      </w:pPr>
    </w:p>
    <w:p w14:paraId="7572AC49" w14:textId="77777777" w:rsidR="000B6FFD" w:rsidRDefault="000B6FFD" w:rsidP="00D42EDF">
      <w:pPr>
        <w:pStyle w:val="ListParagraph"/>
        <w:shd w:val="clear" w:color="auto" w:fill="FFFFFF"/>
        <w:spacing w:after="0" w:line="240" w:lineRule="auto"/>
        <w:ind w:left="90"/>
        <w:jc w:val="center"/>
        <w:rPr>
          <w:b/>
          <w:color w:val="4F81BD" w:themeColor="accent1"/>
          <w:sz w:val="32"/>
          <w:szCs w:val="24"/>
        </w:rPr>
      </w:pPr>
    </w:p>
    <w:p w14:paraId="31F06471" w14:textId="77777777" w:rsidR="000B6FFD" w:rsidRDefault="000B6FFD" w:rsidP="00D42EDF">
      <w:pPr>
        <w:pStyle w:val="ListParagraph"/>
        <w:shd w:val="clear" w:color="auto" w:fill="FFFFFF"/>
        <w:spacing w:after="0" w:line="240" w:lineRule="auto"/>
        <w:ind w:left="90"/>
        <w:jc w:val="center"/>
        <w:rPr>
          <w:b/>
          <w:color w:val="4F81BD" w:themeColor="accent1"/>
          <w:sz w:val="32"/>
          <w:szCs w:val="24"/>
        </w:rPr>
      </w:pPr>
    </w:p>
    <w:p w14:paraId="2A51DEE0" w14:textId="77777777" w:rsidR="000B6FFD" w:rsidRDefault="000B6FFD" w:rsidP="00D42EDF">
      <w:pPr>
        <w:pStyle w:val="ListParagraph"/>
        <w:shd w:val="clear" w:color="auto" w:fill="FFFFFF"/>
        <w:spacing w:after="0" w:line="240" w:lineRule="auto"/>
        <w:ind w:left="90"/>
        <w:jc w:val="center"/>
        <w:rPr>
          <w:b/>
          <w:color w:val="4F81BD" w:themeColor="accent1"/>
          <w:sz w:val="32"/>
          <w:szCs w:val="24"/>
        </w:rPr>
      </w:pPr>
    </w:p>
    <w:p w14:paraId="298E98D9" w14:textId="510198E3" w:rsidR="000B6FFD" w:rsidRDefault="000B6FFD" w:rsidP="00D42EDF">
      <w:pPr>
        <w:pStyle w:val="ListParagraph"/>
        <w:shd w:val="clear" w:color="auto" w:fill="FFFFFF"/>
        <w:spacing w:after="0" w:line="240" w:lineRule="auto"/>
        <w:ind w:left="90"/>
        <w:jc w:val="center"/>
        <w:rPr>
          <w:b/>
          <w:color w:val="4F81BD" w:themeColor="accent1"/>
          <w:sz w:val="32"/>
          <w:szCs w:val="24"/>
        </w:rPr>
      </w:pPr>
    </w:p>
    <w:p w14:paraId="45532A63" w14:textId="228DF45B" w:rsidR="000B6FFD" w:rsidRDefault="000B6FFD" w:rsidP="00D42EDF">
      <w:pPr>
        <w:pStyle w:val="ListParagraph"/>
        <w:shd w:val="clear" w:color="auto" w:fill="FFFFFF"/>
        <w:spacing w:after="0" w:line="240" w:lineRule="auto"/>
        <w:ind w:left="90"/>
        <w:jc w:val="center"/>
        <w:rPr>
          <w:b/>
          <w:color w:val="4F81BD" w:themeColor="accent1"/>
          <w:sz w:val="32"/>
          <w:szCs w:val="24"/>
        </w:rPr>
      </w:pPr>
    </w:p>
    <w:p w14:paraId="4CC88B84" w14:textId="77777777" w:rsidR="000B6FFD" w:rsidRPr="000B6FFD" w:rsidRDefault="000B6FFD" w:rsidP="000B6FFD">
      <w:pPr>
        <w:shd w:val="clear" w:color="auto" w:fill="FFFFFF"/>
        <w:spacing w:after="0" w:line="240" w:lineRule="auto"/>
        <w:rPr>
          <w:b/>
          <w:color w:val="4F81BD" w:themeColor="accent1"/>
          <w:sz w:val="32"/>
          <w:szCs w:val="24"/>
        </w:rPr>
      </w:pPr>
    </w:p>
    <w:p w14:paraId="6FECEFE8" w14:textId="77777777" w:rsidR="000B6FFD" w:rsidRDefault="000B6FFD" w:rsidP="00D42EDF">
      <w:pPr>
        <w:pStyle w:val="ListParagraph"/>
        <w:shd w:val="clear" w:color="auto" w:fill="FFFFFF"/>
        <w:spacing w:after="0" w:line="240" w:lineRule="auto"/>
        <w:ind w:left="90"/>
        <w:jc w:val="center"/>
        <w:rPr>
          <w:b/>
          <w:color w:val="4F81BD" w:themeColor="accent1"/>
          <w:sz w:val="32"/>
          <w:szCs w:val="24"/>
        </w:rPr>
      </w:pPr>
    </w:p>
    <w:p w14:paraId="2E3DA220" w14:textId="77777777" w:rsidR="000B6FFD" w:rsidRDefault="000B6FFD" w:rsidP="00D42EDF">
      <w:pPr>
        <w:pStyle w:val="ListParagraph"/>
        <w:shd w:val="clear" w:color="auto" w:fill="FFFFFF"/>
        <w:spacing w:after="0" w:line="240" w:lineRule="auto"/>
        <w:ind w:left="90"/>
        <w:jc w:val="center"/>
        <w:rPr>
          <w:b/>
          <w:color w:val="4F81BD" w:themeColor="accent1"/>
          <w:sz w:val="32"/>
          <w:szCs w:val="24"/>
        </w:rPr>
      </w:pPr>
    </w:p>
    <w:p w14:paraId="3C2C0818" w14:textId="77777777" w:rsidR="000B6FFD" w:rsidRDefault="000B6FFD" w:rsidP="00D42EDF">
      <w:pPr>
        <w:pStyle w:val="ListParagraph"/>
        <w:shd w:val="clear" w:color="auto" w:fill="FFFFFF"/>
        <w:spacing w:after="0" w:line="240" w:lineRule="auto"/>
        <w:ind w:left="90"/>
        <w:jc w:val="center"/>
        <w:rPr>
          <w:b/>
          <w:color w:val="4F81BD" w:themeColor="accent1"/>
          <w:sz w:val="32"/>
          <w:szCs w:val="24"/>
        </w:rPr>
      </w:pPr>
    </w:p>
    <w:p w14:paraId="168B13C4" w14:textId="77777777" w:rsidR="000B6FFD" w:rsidRDefault="000B6FFD" w:rsidP="00D42EDF">
      <w:pPr>
        <w:pStyle w:val="ListParagraph"/>
        <w:shd w:val="clear" w:color="auto" w:fill="FFFFFF"/>
        <w:spacing w:after="0" w:line="240" w:lineRule="auto"/>
        <w:ind w:left="90"/>
        <w:jc w:val="center"/>
        <w:rPr>
          <w:b/>
          <w:color w:val="4F81BD" w:themeColor="accent1"/>
          <w:sz w:val="32"/>
          <w:szCs w:val="24"/>
        </w:rPr>
      </w:pPr>
    </w:p>
    <w:p w14:paraId="316378A1" w14:textId="2936C9A4" w:rsidR="005135ED" w:rsidRPr="000E0B0D" w:rsidRDefault="005135ED" w:rsidP="000E0B0D">
      <w:pPr>
        <w:shd w:val="clear" w:color="auto" w:fill="FFFFFF"/>
        <w:spacing w:after="0" w:line="240" w:lineRule="auto"/>
        <w:rPr>
          <w:bCs/>
          <w:color w:val="4F81BD" w:themeColor="accent1"/>
          <w:sz w:val="32"/>
          <w:szCs w:val="24"/>
        </w:rPr>
      </w:pPr>
    </w:p>
    <w:p w14:paraId="222D0929" w14:textId="35E26B60" w:rsidR="00D42EDF" w:rsidRDefault="00C5425E" w:rsidP="006C5BF0">
      <w:pPr>
        <w:pStyle w:val="ListParagraph"/>
        <w:shd w:val="clear" w:color="auto" w:fill="FFFFFF"/>
        <w:spacing w:after="0" w:line="240" w:lineRule="auto"/>
        <w:ind w:left="90"/>
        <w:rPr>
          <w:sz w:val="24"/>
          <w:szCs w:val="24"/>
        </w:rPr>
      </w:pPr>
      <w:r w:rsidRPr="00401AAE">
        <w:rPr>
          <w:b/>
          <w:noProof/>
          <w:color w:val="215868" w:themeColor="accent5" w:themeShade="8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27CB9" wp14:editId="3C62FFB4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276975" cy="304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A9341" w14:textId="5D3F4E6E" w:rsidR="005135ED" w:rsidRPr="00C5425E" w:rsidRDefault="005135ED" w:rsidP="00C5425E">
                            <w:pPr>
                              <w:rPr>
                                <w:bCs/>
                                <w:color w:val="595959" w:themeColor="text1" w:themeTint="A6"/>
                              </w:rPr>
                            </w:pPr>
                            <w:r w:rsidRPr="00C5425E">
                              <w:rPr>
                                <w:bCs/>
                                <w:color w:val="595959" w:themeColor="text1" w:themeTint="A6"/>
                              </w:rPr>
                              <w:t xml:space="preserve">This information is </w:t>
                            </w:r>
                            <w:proofErr w:type="gramStart"/>
                            <w:r w:rsidRPr="00C5425E">
                              <w:rPr>
                                <w:bCs/>
                                <w:color w:val="595959" w:themeColor="text1" w:themeTint="A6"/>
                              </w:rPr>
                              <w:t>up-to-date</w:t>
                            </w:r>
                            <w:proofErr w:type="gramEnd"/>
                            <w:r w:rsidRPr="00C5425E">
                              <w:rPr>
                                <w:bCs/>
                                <w:color w:val="595959" w:themeColor="text1" w:themeTint="A6"/>
                              </w:rPr>
                              <w:t xml:space="preserve"> as of </w:t>
                            </w:r>
                            <w:r w:rsidR="007F6EF8">
                              <w:rPr>
                                <w:bCs/>
                                <w:color w:val="595959" w:themeColor="text1" w:themeTint="A6"/>
                              </w:rPr>
                              <w:t xml:space="preserve">November 12, 2020 and is subject to change.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7CB9" id="_x0000_s1028" type="#_x0000_t202" style="position:absolute;left:0;text-align:left;margin-left:443.05pt;margin-top:15pt;width:494.25pt;height:2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">
                <v:textbox>
                  <w:txbxContent>
                    <w:p w14:paraId="7E5A9341" w14:textId="5D3F4E6E" w:rsidR="005135ED" w:rsidRPr="00C5425E" w:rsidRDefault="005135ED" w:rsidP="00C5425E">
                      <w:pPr>
                        <w:rPr>
                          <w:bCs/>
                          <w:color w:val="595959" w:themeColor="text1" w:themeTint="A6"/>
                        </w:rPr>
                      </w:pPr>
                      <w:r w:rsidRPr="00C5425E">
                        <w:rPr>
                          <w:bCs/>
                          <w:color w:val="595959" w:themeColor="text1" w:themeTint="A6"/>
                        </w:rPr>
                        <w:t xml:space="preserve">This information is up-to-date as of </w:t>
                      </w:r>
                      <w:r w:rsidR="007F6EF8">
                        <w:rPr>
                          <w:bCs/>
                          <w:color w:val="595959" w:themeColor="text1" w:themeTint="A6"/>
                        </w:rPr>
                        <w:t xml:space="preserve">November 12, 2020 and is subject to change.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2EDF" w:rsidSect="00C54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C6456" w14:textId="77777777" w:rsidR="00BF697C" w:rsidRDefault="00BF697C" w:rsidP="001F6E86">
      <w:pPr>
        <w:spacing w:after="0" w:line="240" w:lineRule="auto"/>
      </w:pPr>
      <w:r>
        <w:separator/>
      </w:r>
    </w:p>
  </w:endnote>
  <w:endnote w:type="continuationSeparator" w:id="0">
    <w:p w14:paraId="6A3AF5AF" w14:textId="77777777" w:rsidR="00BF697C" w:rsidRDefault="00BF697C" w:rsidP="001F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3A6F" w14:textId="77777777" w:rsidR="00C5425E" w:rsidRDefault="00C54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8225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DBDF44" w14:textId="7FA8837D" w:rsidR="00C5425E" w:rsidRDefault="00C542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1E6D0" w14:textId="468747D7" w:rsidR="001F6E86" w:rsidRPr="00C5425E" w:rsidRDefault="001F6E86" w:rsidP="00C542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B1E7" w14:textId="77777777" w:rsidR="00C5425E" w:rsidRDefault="00C54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4A575" w14:textId="77777777" w:rsidR="00BF697C" w:rsidRDefault="00BF697C" w:rsidP="001F6E86">
      <w:pPr>
        <w:spacing w:after="0" w:line="240" w:lineRule="auto"/>
      </w:pPr>
      <w:r>
        <w:separator/>
      </w:r>
    </w:p>
  </w:footnote>
  <w:footnote w:type="continuationSeparator" w:id="0">
    <w:p w14:paraId="5829B68D" w14:textId="77777777" w:rsidR="00BF697C" w:rsidRDefault="00BF697C" w:rsidP="001F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3857" w14:textId="24EA5E69" w:rsidR="00C5425E" w:rsidRDefault="00C54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7B55" w14:textId="4E34BAEF" w:rsidR="00C5425E" w:rsidRDefault="00C542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707E" w14:textId="702A6179" w:rsidR="00C5425E" w:rsidRDefault="00C54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78A"/>
    <w:multiLevelType w:val="hybridMultilevel"/>
    <w:tmpl w:val="9548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605"/>
    <w:multiLevelType w:val="hybridMultilevel"/>
    <w:tmpl w:val="6980A9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1034880"/>
    <w:multiLevelType w:val="hybridMultilevel"/>
    <w:tmpl w:val="48B48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C97"/>
    <w:multiLevelType w:val="hybridMultilevel"/>
    <w:tmpl w:val="BBB47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264"/>
    <w:multiLevelType w:val="hybridMultilevel"/>
    <w:tmpl w:val="F91A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69"/>
    <w:multiLevelType w:val="hybridMultilevel"/>
    <w:tmpl w:val="C024B3B4"/>
    <w:lvl w:ilvl="0" w:tplc="147AEC5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40B28"/>
    <w:multiLevelType w:val="hybridMultilevel"/>
    <w:tmpl w:val="F050E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B5E0B"/>
    <w:multiLevelType w:val="hybridMultilevel"/>
    <w:tmpl w:val="1CAAE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653D"/>
    <w:multiLevelType w:val="hybridMultilevel"/>
    <w:tmpl w:val="278207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692420A"/>
    <w:multiLevelType w:val="hybridMultilevel"/>
    <w:tmpl w:val="8C32E1AA"/>
    <w:lvl w:ilvl="0" w:tplc="147AEC5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35E38"/>
    <w:multiLevelType w:val="hybridMultilevel"/>
    <w:tmpl w:val="ABD6D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F47E6"/>
    <w:multiLevelType w:val="hybridMultilevel"/>
    <w:tmpl w:val="00B8D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D0F75"/>
    <w:multiLevelType w:val="multilevel"/>
    <w:tmpl w:val="6F44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990ED8"/>
    <w:multiLevelType w:val="hybridMultilevel"/>
    <w:tmpl w:val="3D30B9E4"/>
    <w:lvl w:ilvl="0" w:tplc="147AEC5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76753"/>
    <w:multiLevelType w:val="hybridMultilevel"/>
    <w:tmpl w:val="429A7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9151A"/>
    <w:multiLevelType w:val="hybridMultilevel"/>
    <w:tmpl w:val="8132F380"/>
    <w:lvl w:ilvl="0" w:tplc="3334996C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7EA7295B"/>
    <w:multiLevelType w:val="hybridMultilevel"/>
    <w:tmpl w:val="DE6EA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15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6F"/>
    <w:rsid w:val="00044410"/>
    <w:rsid w:val="000466F4"/>
    <w:rsid w:val="00053308"/>
    <w:rsid w:val="000B4147"/>
    <w:rsid w:val="000B6FFD"/>
    <w:rsid w:val="000D0C1F"/>
    <w:rsid w:val="000E0B0D"/>
    <w:rsid w:val="000F4CDA"/>
    <w:rsid w:val="001172EE"/>
    <w:rsid w:val="00171F4D"/>
    <w:rsid w:val="00191E75"/>
    <w:rsid w:val="001A0626"/>
    <w:rsid w:val="001A5852"/>
    <w:rsid w:val="001B0349"/>
    <w:rsid w:val="001D2D19"/>
    <w:rsid w:val="001E5741"/>
    <w:rsid w:val="001F6E86"/>
    <w:rsid w:val="00203CDF"/>
    <w:rsid w:val="00225F7B"/>
    <w:rsid w:val="002363B3"/>
    <w:rsid w:val="002565B3"/>
    <w:rsid w:val="002709E5"/>
    <w:rsid w:val="002A3FF8"/>
    <w:rsid w:val="003125A6"/>
    <w:rsid w:val="003373B5"/>
    <w:rsid w:val="003501D1"/>
    <w:rsid w:val="003557A0"/>
    <w:rsid w:val="00360001"/>
    <w:rsid w:val="003D1A76"/>
    <w:rsid w:val="00401AAE"/>
    <w:rsid w:val="00450085"/>
    <w:rsid w:val="00451BFD"/>
    <w:rsid w:val="004738A1"/>
    <w:rsid w:val="004743CA"/>
    <w:rsid w:val="004D312C"/>
    <w:rsid w:val="004D314F"/>
    <w:rsid w:val="004E7383"/>
    <w:rsid w:val="005135ED"/>
    <w:rsid w:val="005217AF"/>
    <w:rsid w:val="005D3B62"/>
    <w:rsid w:val="006057AB"/>
    <w:rsid w:val="0061639B"/>
    <w:rsid w:val="00672AE1"/>
    <w:rsid w:val="00685F1A"/>
    <w:rsid w:val="006C5BF0"/>
    <w:rsid w:val="007116B2"/>
    <w:rsid w:val="00721DA3"/>
    <w:rsid w:val="0075754D"/>
    <w:rsid w:val="00795E93"/>
    <w:rsid w:val="007A335D"/>
    <w:rsid w:val="007F13BF"/>
    <w:rsid w:val="007F2A83"/>
    <w:rsid w:val="007F6EF8"/>
    <w:rsid w:val="00802CC5"/>
    <w:rsid w:val="008169E0"/>
    <w:rsid w:val="00832D49"/>
    <w:rsid w:val="008608D3"/>
    <w:rsid w:val="00863461"/>
    <w:rsid w:val="0088430B"/>
    <w:rsid w:val="008D2009"/>
    <w:rsid w:val="008E6687"/>
    <w:rsid w:val="008F57DD"/>
    <w:rsid w:val="00934C5E"/>
    <w:rsid w:val="00994B2B"/>
    <w:rsid w:val="009B07E2"/>
    <w:rsid w:val="009D3253"/>
    <w:rsid w:val="009E143F"/>
    <w:rsid w:val="00A103CE"/>
    <w:rsid w:val="00A332FD"/>
    <w:rsid w:val="00A40ED8"/>
    <w:rsid w:val="00A65E2B"/>
    <w:rsid w:val="00A7312F"/>
    <w:rsid w:val="00A84939"/>
    <w:rsid w:val="00B635B4"/>
    <w:rsid w:val="00B65FD0"/>
    <w:rsid w:val="00B8319A"/>
    <w:rsid w:val="00B832AC"/>
    <w:rsid w:val="00BB6BD6"/>
    <w:rsid w:val="00BE462D"/>
    <w:rsid w:val="00BF697C"/>
    <w:rsid w:val="00BF7033"/>
    <w:rsid w:val="00BF717F"/>
    <w:rsid w:val="00BF71FC"/>
    <w:rsid w:val="00C36B11"/>
    <w:rsid w:val="00C5425E"/>
    <w:rsid w:val="00C57A6B"/>
    <w:rsid w:val="00C64421"/>
    <w:rsid w:val="00C70805"/>
    <w:rsid w:val="00CB6A10"/>
    <w:rsid w:val="00CC2212"/>
    <w:rsid w:val="00CE7384"/>
    <w:rsid w:val="00D04C6F"/>
    <w:rsid w:val="00D42EDF"/>
    <w:rsid w:val="00DD28C7"/>
    <w:rsid w:val="00DE12E5"/>
    <w:rsid w:val="00E7577A"/>
    <w:rsid w:val="00EA25CD"/>
    <w:rsid w:val="00F41DA7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C9C4D9"/>
  <w15:docId w15:val="{E2FF1A66-43BF-4C0D-8113-C4321DD7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C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C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1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1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32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86"/>
  </w:style>
  <w:style w:type="paragraph" w:styleId="Footer">
    <w:name w:val="footer"/>
    <w:basedOn w:val="Normal"/>
    <w:link w:val="FooterChar"/>
    <w:uiPriority w:val="99"/>
    <w:unhideWhenUsed/>
    <w:rsid w:val="001F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86"/>
  </w:style>
  <w:style w:type="table" w:styleId="TableGrid">
    <w:name w:val="Table Grid"/>
    <w:basedOn w:val="TableNormal"/>
    <w:uiPriority w:val="59"/>
    <w:rsid w:val="0005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461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5B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5B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5BF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C5B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fs.ohio.gov/RELEASES/pdf/040720-Ohioans-Receiving-Food-Assistance-Receive-Extra-Support.s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DA3F-173C-4032-876B-4DC8F9FB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MLRI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Negus</dc:creator>
  <cp:lastModifiedBy>Sudduth, Chloe</cp:lastModifiedBy>
  <cp:revision>2</cp:revision>
  <cp:lastPrinted>2019-01-14T18:31:00Z</cp:lastPrinted>
  <dcterms:created xsi:type="dcterms:W3CDTF">2020-11-23T17:35:00Z</dcterms:created>
  <dcterms:modified xsi:type="dcterms:W3CDTF">2020-11-23T17:35:00Z</dcterms:modified>
</cp:coreProperties>
</file>